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62A0E" w14:textId="3B4833E0" w:rsidR="00DA25E9" w:rsidRDefault="007942EA" w:rsidP="005D5B41">
      <w:pPr>
        <w:pStyle w:val="Bezodstpw"/>
        <w:jc w:val="left"/>
        <w:rPr>
          <w:rFonts w:ascii="Arial" w:hAnsi="Arial" w:cs="Arial"/>
          <w:sz w:val="24"/>
          <w:szCs w:val="24"/>
        </w:rPr>
      </w:pPr>
      <w:r w:rsidRPr="00DA25E9">
        <w:rPr>
          <w:rFonts w:ascii="Arial" w:hAnsi="Arial" w:cs="Arial"/>
          <w:sz w:val="24"/>
          <w:szCs w:val="24"/>
        </w:rPr>
        <w:t xml:space="preserve">Załącznik nr </w:t>
      </w:r>
      <w:r w:rsidR="00790C34" w:rsidRPr="00DA25E9">
        <w:rPr>
          <w:rFonts w:ascii="Arial" w:hAnsi="Arial" w:cs="Arial"/>
          <w:sz w:val="24"/>
          <w:szCs w:val="24"/>
        </w:rPr>
        <w:t xml:space="preserve">2 </w:t>
      </w:r>
      <w:r w:rsidR="00154D49" w:rsidRPr="00DA25E9">
        <w:rPr>
          <w:rFonts w:ascii="Arial" w:hAnsi="Arial" w:cs="Arial"/>
          <w:sz w:val="24"/>
          <w:szCs w:val="24"/>
        </w:rPr>
        <w:t>do Umowy</w:t>
      </w:r>
      <w:r w:rsidR="00EF334F" w:rsidRPr="00DA25E9">
        <w:rPr>
          <w:rFonts w:ascii="Arial" w:hAnsi="Arial" w:cs="Arial"/>
          <w:sz w:val="24"/>
          <w:szCs w:val="24"/>
        </w:rPr>
        <w:t xml:space="preserve"> o powierzenie grantu</w:t>
      </w:r>
      <w:r w:rsidR="002C78E0" w:rsidRPr="00DA25E9">
        <w:rPr>
          <w:rFonts w:ascii="Arial" w:hAnsi="Arial" w:cs="Arial"/>
          <w:sz w:val="24"/>
          <w:szCs w:val="24"/>
        </w:rPr>
        <w:t xml:space="preserve"> </w:t>
      </w:r>
    </w:p>
    <w:p w14:paraId="4805F302" w14:textId="1A92C972" w:rsidR="002C78E0" w:rsidRPr="00DA25E9" w:rsidRDefault="00DA25E9" w:rsidP="005D5B41">
      <w:pPr>
        <w:tabs>
          <w:tab w:val="left" w:pos="851"/>
        </w:tabs>
        <w:spacing w:after="240" w:line="276" w:lineRule="auto"/>
        <w:jc w:val="left"/>
        <w:rPr>
          <w:rFonts w:ascii="Arial" w:hAnsi="Arial" w:cs="Arial"/>
          <w:b/>
          <w:bCs/>
          <w:sz w:val="24"/>
          <w:szCs w:val="24"/>
        </w:rPr>
      </w:pPr>
      <w:r w:rsidRPr="00DA25E9">
        <w:rPr>
          <w:rFonts w:ascii="Arial" w:hAnsi="Arial" w:cs="Arial"/>
          <w:b/>
          <w:bCs/>
          <w:sz w:val="24"/>
          <w:szCs w:val="24"/>
        </w:rPr>
        <w:t>OBOWIĄZKI INFORMACYJNE GRANTOBIORCY</w:t>
      </w:r>
    </w:p>
    <w:p w14:paraId="5AE01898" w14:textId="7ED66B15" w:rsidR="00413DA9" w:rsidRPr="00DA25E9" w:rsidRDefault="00413DA9" w:rsidP="005D5B41">
      <w:pPr>
        <w:tabs>
          <w:tab w:val="left" w:pos="426"/>
        </w:tabs>
        <w:spacing w:line="276" w:lineRule="auto"/>
        <w:jc w:val="left"/>
        <w:rPr>
          <w:rFonts w:ascii="Arial" w:eastAsia="Arial" w:hAnsi="Arial" w:cs="Arial"/>
          <w:b/>
          <w:bCs/>
          <w:sz w:val="24"/>
          <w:szCs w:val="24"/>
        </w:rPr>
      </w:pPr>
      <w:bookmarkStart w:id="0" w:name="_Toc488324553"/>
      <w:bookmarkStart w:id="1" w:name="_Toc123805816"/>
      <w:bookmarkStart w:id="2" w:name="_Toc123806383"/>
      <w:bookmarkStart w:id="3" w:name="_Toc123806448"/>
      <w:bookmarkStart w:id="4" w:name="_Toc123806737"/>
      <w:r w:rsidRPr="00DA25E9">
        <w:rPr>
          <w:rFonts w:ascii="Arial" w:eastAsia="Arial" w:hAnsi="Arial" w:cs="Arial"/>
          <w:b/>
          <w:bCs/>
          <w:sz w:val="24"/>
          <w:szCs w:val="24"/>
        </w:rPr>
        <w:t>1. Jakie masz obowiązki informacyjne i promocyjne realizując projekt</w:t>
      </w:r>
      <w:r w:rsidR="007B74AE" w:rsidRPr="00DA25E9">
        <w:rPr>
          <w:rFonts w:ascii="Arial" w:eastAsia="Arial" w:hAnsi="Arial" w:cs="Arial"/>
          <w:b/>
          <w:bCs/>
          <w:sz w:val="24"/>
          <w:szCs w:val="24"/>
        </w:rPr>
        <w:t xml:space="preserve"> objęty grantem</w:t>
      </w:r>
      <w:r w:rsidRPr="00DA25E9">
        <w:rPr>
          <w:rFonts w:ascii="Arial" w:eastAsia="Arial" w:hAnsi="Arial" w:cs="Arial"/>
          <w:b/>
          <w:bCs/>
          <w:sz w:val="24"/>
          <w:szCs w:val="24"/>
        </w:rPr>
        <w:t xml:space="preserve"> z funduszy europejskich?</w:t>
      </w:r>
    </w:p>
    <w:p w14:paraId="621C6DBC" w14:textId="77777777" w:rsidR="00413DA9" w:rsidRPr="00DA25E9" w:rsidRDefault="00413DA9" w:rsidP="005D5B41">
      <w:pPr>
        <w:tabs>
          <w:tab w:val="left" w:pos="426"/>
        </w:tabs>
        <w:spacing w:line="276" w:lineRule="auto"/>
        <w:jc w:val="left"/>
        <w:rPr>
          <w:rFonts w:ascii="Arial" w:eastAsia="Arial" w:hAnsi="Arial" w:cs="Arial"/>
          <w:sz w:val="24"/>
          <w:szCs w:val="24"/>
        </w:rPr>
      </w:pPr>
      <w:r w:rsidRPr="00DA25E9">
        <w:rPr>
          <w:rFonts w:ascii="Arial" w:eastAsia="Arial" w:hAnsi="Arial" w:cs="Arial"/>
          <w:sz w:val="24"/>
          <w:szCs w:val="24"/>
        </w:rPr>
        <w:t>Obowiązki informacyjne to:</w:t>
      </w:r>
    </w:p>
    <w:p w14:paraId="6CF1B679" w14:textId="79AD6ABC" w:rsidR="00413DA9" w:rsidRPr="00DA25E9" w:rsidRDefault="00413DA9" w:rsidP="005D5B41">
      <w:pPr>
        <w:numPr>
          <w:ilvl w:val="0"/>
          <w:numId w:val="7"/>
        </w:numPr>
        <w:tabs>
          <w:tab w:val="left" w:pos="426"/>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 xml:space="preserve">umieszczenie w widoczny sposób znaku Funduszy Europejskich, znaku barw Rzeczypospolitej Polskiej (w wersji </w:t>
      </w:r>
      <w:proofErr w:type="spellStart"/>
      <w:r w:rsidRPr="00DA25E9">
        <w:rPr>
          <w:rFonts w:ascii="Arial" w:eastAsia="Arial" w:hAnsi="Arial" w:cs="Arial"/>
          <w:sz w:val="24"/>
          <w:szCs w:val="24"/>
        </w:rPr>
        <w:t>pełnokolorowej</w:t>
      </w:r>
      <w:proofErr w:type="spellEnd"/>
      <w:r w:rsidRPr="00DA25E9">
        <w:rPr>
          <w:rFonts w:ascii="Arial" w:eastAsia="Arial" w:hAnsi="Arial" w:cs="Arial"/>
          <w:sz w:val="24"/>
          <w:szCs w:val="24"/>
        </w:rPr>
        <w:t>) i znaku Unii Europejskiej oraz herbu Województwa Kujawsko-Pomorskiego zgodnie z </w:t>
      </w:r>
      <w:hyperlink r:id="rId8" w:history="1">
        <w:r w:rsidRPr="00DA25E9">
          <w:rPr>
            <w:rStyle w:val="Hipercze"/>
            <w:rFonts w:ascii="Arial" w:eastAsia="Arial" w:hAnsi="Arial" w:cs="Arial"/>
            <w:sz w:val="24"/>
            <w:szCs w:val="24"/>
          </w:rPr>
          <w:t>Kartą wizualizacji</w:t>
        </w:r>
      </w:hyperlink>
      <w:r w:rsidRPr="00DA25E9">
        <w:rPr>
          <w:rFonts w:ascii="Arial" w:eastAsia="Arial" w:hAnsi="Arial" w:cs="Arial"/>
          <w:sz w:val="24"/>
          <w:szCs w:val="24"/>
        </w:rPr>
        <w:t> na:</w:t>
      </w:r>
    </w:p>
    <w:p w14:paraId="0FF228EF" w14:textId="77777777" w:rsidR="00413DA9" w:rsidRPr="00DA25E9" w:rsidRDefault="00413DA9" w:rsidP="005D5B41">
      <w:pPr>
        <w:numPr>
          <w:ilvl w:val="1"/>
          <w:numId w:val="7"/>
        </w:numPr>
        <w:tabs>
          <w:tab w:val="clear" w:pos="1440"/>
          <w:tab w:val="left" w:pos="426"/>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wszystkich prowadzonych działaniach informacyjnych i promocyjnych dotyczących projektu,</w:t>
      </w:r>
    </w:p>
    <w:p w14:paraId="58191EBB" w14:textId="77777777" w:rsidR="00413DA9" w:rsidRPr="00DA25E9" w:rsidRDefault="00413DA9" w:rsidP="005D5B41">
      <w:pPr>
        <w:numPr>
          <w:ilvl w:val="1"/>
          <w:numId w:val="7"/>
        </w:numPr>
        <w:tabs>
          <w:tab w:val="clear" w:pos="1440"/>
          <w:tab w:val="left" w:pos="426"/>
          <w:tab w:val="num" w:pos="709"/>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wszystkich dokumentach i materiałach drukowanych lub cyfrowych podawanych do wiadomości publicznej,</w:t>
      </w:r>
    </w:p>
    <w:p w14:paraId="56BCD7D4" w14:textId="77777777" w:rsidR="00413DA9" w:rsidRPr="00DA25E9" w:rsidRDefault="00413DA9" w:rsidP="005D5B41">
      <w:pPr>
        <w:numPr>
          <w:ilvl w:val="1"/>
          <w:numId w:val="7"/>
        </w:numPr>
        <w:tabs>
          <w:tab w:val="clear" w:pos="1440"/>
          <w:tab w:val="left" w:pos="426"/>
          <w:tab w:val="num" w:pos="709"/>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wszystkich dokumentach i materiałach dla uczestników projektu (wzory </w:t>
      </w:r>
      <w:hyperlink r:id="rId9" w:history="1">
        <w:r w:rsidRPr="00DA25E9">
          <w:rPr>
            <w:rStyle w:val="Hipercze"/>
            <w:rFonts w:ascii="Arial" w:eastAsia="Arial" w:hAnsi="Arial" w:cs="Arial"/>
            <w:sz w:val="24"/>
            <w:szCs w:val="24"/>
          </w:rPr>
          <w:t>certyfikatów</w:t>
        </w:r>
      </w:hyperlink>
      <w:r w:rsidRPr="00DA25E9">
        <w:rPr>
          <w:rFonts w:ascii="Arial" w:eastAsia="Arial" w:hAnsi="Arial" w:cs="Arial"/>
          <w:sz w:val="24"/>
          <w:szCs w:val="24"/>
        </w:rPr>
        <w:t> i </w:t>
      </w:r>
      <w:hyperlink r:id="rId10" w:history="1">
        <w:r w:rsidRPr="00DA25E9">
          <w:rPr>
            <w:rStyle w:val="Hipercze"/>
            <w:rFonts w:ascii="Arial" w:eastAsia="Arial" w:hAnsi="Arial" w:cs="Arial"/>
            <w:sz w:val="24"/>
            <w:szCs w:val="24"/>
          </w:rPr>
          <w:t>dyplomów</w:t>
        </w:r>
      </w:hyperlink>
      <w:r w:rsidRPr="00DA25E9">
        <w:rPr>
          <w:rFonts w:ascii="Arial" w:eastAsia="Arial" w:hAnsi="Arial" w:cs="Arial"/>
          <w:sz w:val="24"/>
          <w:szCs w:val="24"/>
        </w:rPr>
        <w:t>),</w:t>
      </w:r>
    </w:p>
    <w:p w14:paraId="0B12B2FD" w14:textId="77777777" w:rsidR="00413DA9" w:rsidRPr="00DA25E9" w:rsidRDefault="00413DA9" w:rsidP="005D5B41">
      <w:pPr>
        <w:numPr>
          <w:ilvl w:val="0"/>
          <w:numId w:val="7"/>
        </w:numPr>
        <w:tabs>
          <w:tab w:val="left" w:pos="426"/>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umieszczenie w widocznym miejscu realizacji projektu przynajmniej jednego trwałego plakatu o minimalnym formacie A3 lub podobnej wielkości elektronicznego wyświetlacza, podkreślającego fakt otrzymania dofinansowania z Unii Europejskiej,</w:t>
      </w:r>
    </w:p>
    <w:p w14:paraId="67694955" w14:textId="77777777" w:rsidR="00413DA9" w:rsidRPr="00DA25E9" w:rsidRDefault="00413DA9" w:rsidP="005D5B41">
      <w:pPr>
        <w:numPr>
          <w:ilvl w:val="0"/>
          <w:numId w:val="7"/>
        </w:numPr>
        <w:tabs>
          <w:tab w:val="left" w:pos="426"/>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umieszczenie krótkiego opisu projektu na oficjalnej stronie internetowej, jeśli ją posiadasz,</w:t>
      </w:r>
    </w:p>
    <w:p w14:paraId="6D8E2E7D" w14:textId="5851B293" w:rsidR="007B74AE" w:rsidRPr="00DA25E9" w:rsidRDefault="00413DA9" w:rsidP="005D5B41">
      <w:pPr>
        <w:numPr>
          <w:ilvl w:val="0"/>
          <w:numId w:val="7"/>
        </w:numPr>
        <w:tabs>
          <w:tab w:val="left" w:pos="426"/>
        </w:tabs>
        <w:spacing w:line="276" w:lineRule="auto"/>
        <w:ind w:left="0" w:firstLine="0"/>
        <w:jc w:val="left"/>
        <w:rPr>
          <w:rFonts w:ascii="Arial" w:eastAsia="Arial" w:hAnsi="Arial" w:cs="Arial"/>
          <w:sz w:val="24"/>
          <w:szCs w:val="24"/>
        </w:rPr>
      </w:pPr>
      <w:r w:rsidRPr="00DA25E9">
        <w:rPr>
          <w:rFonts w:ascii="Arial" w:eastAsia="Arial" w:hAnsi="Arial" w:cs="Arial"/>
          <w:sz w:val="24"/>
          <w:szCs w:val="24"/>
        </w:rPr>
        <w:t>umieszczenie krótkiego opisu projektu na stronach mediów społecznościowych</w:t>
      </w:r>
      <w:r w:rsidR="007B74AE" w:rsidRPr="00DA25E9">
        <w:rPr>
          <w:rFonts w:ascii="Arial" w:eastAsia="Arial" w:hAnsi="Arial" w:cs="Arial"/>
          <w:sz w:val="24"/>
          <w:szCs w:val="24"/>
        </w:rPr>
        <w:t>.</w:t>
      </w:r>
    </w:p>
    <w:p w14:paraId="4BAD8A05" w14:textId="77777777" w:rsidR="007B74AE" w:rsidRPr="00DA25E9" w:rsidRDefault="007B74AE" w:rsidP="005D5B41">
      <w:pPr>
        <w:spacing w:after="200" w:line="276" w:lineRule="auto"/>
        <w:jc w:val="left"/>
        <w:rPr>
          <w:rFonts w:ascii="Arial" w:hAnsi="Arial" w:cs="Arial"/>
          <w:b/>
          <w:bCs/>
          <w:sz w:val="24"/>
          <w:szCs w:val="24"/>
        </w:rPr>
      </w:pPr>
      <w:bookmarkStart w:id="5" w:name="_Hlk126594892"/>
      <w:bookmarkEnd w:id="0"/>
      <w:bookmarkEnd w:id="1"/>
      <w:bookmarkEnd w:id="2"/>
      <w:bookmarkEnd w:id="3"/>
      <w:bookmarkEnd w:id="4"/>
      <w:r w:rsidRPr="00DA25E9">
        <w:rPr>
          <w:rFonts w:ascii="Arial" w:hAnsi="Arial" w:cs="Arial"/>
          <w:b/>
          <w:bCs/>
          <w:sz w:val="24"/>
          <w:szCs w:val="24"/>
        </w:rPr>
        <w:t>2. Jak oznaczać dokumenty i działania informacyjno-promocyjne w projekcie?</w:t>
      </w:r>
    </w:p>
    <w:p w14:paraId="5B94AE77" w14:textId="33A076E1" w:rsidR="007B74AE" w:rsidRDefault="007B74AE" w:rsidP="005D5B41">
      <w:pPr>
        <w:spacing w:after="200" w:line="276" w:lineRule="auto"/>
        <w:jc w:val="left"/>
        <w:rPr>
          <w:rFonts w:ascii="Arial" w:hAnsi="Arial" w:cs="Arial"/>
          <w:sz w:val="24"/>
          <w:szCs w:val="24"/>
        </w:rPr>
      </w:pPr>
      <w:r w:rsidRPr="00DA25E9">
        <w:rPr>
          <w:rFonts w:ascii="Arial" w:hAnsi="Arial" w:cs="Arial"/>
          <w:sz w:val="24"/>
          <w:szCs w:val="24"/>
        </w:rPr>
        <w:t>Jako Grantobiorca musisz umieszczać znaki graficzne na działaniach informacyjnych i promocyjnych, dokumentach i materiałach związanych z realizacją projektu objętego grantem, które podajesz do wiadomości publicznej lub przeznaczasz dla uczestników projektu objętego grantem.</w:t>
      </w:r>
      <w:r w:rsidR="009619C1">
        <w:rPr>
          <w:rFonts w:ascii="Arial" w:hAnsi="Arial" w:cs="Arial"/>
          <w:sz w:val="24"/>
          <w:szCs w:val="24"/>
        </w:rPr>
        <w:t xml:space="preserve"> </w:t>
      </w:r>
      <w:r w:rsidR="009619C1" w:rsidRPr="009619C1">
        <w:rPr>
          <w:rFonts w:ascii="Arial" w:hAnsi="Arial" w:cs="Arial"/>
          <w:sz w:val="24"/>
          <w:szCs w:val="24"/>
          <w:highlight w:val="yellow"/>
        </w:rPr>
        <w:t>Poza znakami obowiązkowymi określonymi w Księdze wizualizacji umieszczonymi w zestawieniu znaków musisz umieszczać logotyp LGD w innym widocznym miejscu materiału.</w:t>
      </w:r>
      <w:r w:rsidR="009619C1">
        <w:rPr>
          <w:rFonts w:ascii="Arial" w:hAnsi="Arial" w:cs="Arial"/>
          <w:sz w:val="24"/>
          <w:szCs w:val="24"/>
        </w:rPr>
        <w:t xml:space="preserve"> </w:t>
      </w:r>
    </w:p>
    <w:p w14:paraId="55BE1954" w14:textId="2BF73C7C" w:rsidR="00CA4A01" w:rsidRPr="00DA25E9" w:rsidRDefault="0018413C" w:rsidP="005D5B41">
      <w:pPr>
        <w:spacing w:after="200" w:line="276" w:lineRule="auto"/>
        <w:ind w:firstLine="284"/>
        <w:jc w:val="left"/>
        <w:rPr>
          <w:rFonts w:ascii="Arial" w:hAnsi="Arial" w:cs="Arial"/>
          <w:sz w:val="24"/>
          <w:szCs w:val="24"/>
        </w:rPr>
      </w:pPr>
      <w:r>
        <w:rPr>
          <w:rFonts w:ascii="Arial" w:hAnsi="Arial" w:cs="Arial"/>
          <w:sz w:val="24"/>
          <w:szCs w:val="24"/>
          <w:highlight w:val="yellow"/>
        </w:rPr>
        <w:t>L</w:t>
      </w:r>
      <w:r w:rsidR="00CA4A01" w:rsidRPr="00CA4A01">
        <w:rPr>
          <w:rFonts w:ascii="Arial" w:hAnsi="Arial" w:cs="Arial"/>
          <w:sz w:val="24"/>
          <w:szCs w:val="24"/>
          <w:highlight w:val="yellow"/>
        </w:rPr>
        <w:t>ogo LGD</w:t>
      </w:r>
      <w:r>
        <w:rPr>
          <w:rFonts w:ascii="Arial" w:hAnsi="Arial" w:cs="Arial"/>
          <w:sz w:val="24"/>
          <w:szCs w:val="24"/>
        </w:rPr>
        <w:t xml:space="preserve">:  </w:t>
      </w:r>
      <w:r>
        <w:rPr>
          <w:rFonts w:ascii="Arial" w:hAnsi="Arial" w:cs="Arial"/>
          <w:noProof/>
          <w:sz w:val="24"/>
          <w:szCs w:val="24"/>
          <w14:ligatures w14:val="standardContextual"/>
        </w:rPr>
        <w:drawing>
          <wp:inline distT="0" distB="0" distL="0" distR="0" wp14:anchorId="26FE3461" wp14:editId="4F1B42A4">
            <wp:extent cx="1026001" cy="684000"/>
            <wp:effectExtent l="0" t="0" r="3175" b="1905"/>
            <wp:docPr id="1820225213" name="Obraz 1" descr="Obraz zawierający tekst, Czcionka, logo, pt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25213" name="Obraz 1" descr="Obraz zawierający tekst, Czcionka, logo, ptak&#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6001" cy="684000"/>
                    </a:xfrm>
                    <a:prstGeom prst="rect">
                      <a:avLst/>
                    </a:prstGeom>
                  </pic:spPr>
                </pic:pic>
              </a:graphicData>
            </a:graphic>
          </wp:inline>
        </w:drawing>
      </w:r>
    </w:p>
    <w:p w14:paraId="71F60476" w14:textId="77777777" w:rsidR="007B74AE" w:rsidRPr="00C5378F" w:rsidRDefault="007B74AE" w:rsidP="005D5B41">
      <w:pPr>
        <w:spacing w:after="200" w:line="276" w:lineRule="auto"/>
        <w:jc w:val="left"/>
        <w:rPr>
          <w:rFonts w:ascii="Arial" w:hAnsi="Arial" w:cs="Arial"/>
          <w:sz w:val="24"/>
          <w:szCs w:val="24"/>
        </w:rPr>
      </w:pPr>
      <w:r w:rsidRPr="00C5378F">
        <w:rPr>
          <w:rFonts w:ascii="Arial" w:hAnsi="Arial" w:cs="Arial"/>
          <w:sz w:val="24"/>
          <w:szCs w:val="24"/>
        </w:rPr>
        <w:lastRenderedPageBreak/>
        <w:t>Wyjątkiem są dokumenty, których ze względu na ich specyfikę nie można zmieniać i ingerować w ich wzory, np. z powodu obowiązującego prawa (dokumenty księgowe, certyfikaty etc.).</w:t>
      </w:r>
    </w:p>
    <w:p w14:paraId="19B10246" w14:textId="184DD7A8" w:rsidR="007B74AE" w:rsidRPr="00DA25E9" w:rsidRDefault="007B74AE" w:rsidP="005D5B41">
      <w:pPr>
        <w:spacing w:after="200" w:line="276" w:lineRule="auto"/>
        <w:jc w:val="left"/>
        <w:rPr>
          <w:rFonts w:ascii="Arial" w:hAnsi="Arial" w:cs="Arial"/>
          <w:sz w:val="24"/>
          <w:szCs w:val="24"/>
        </w:rPr>
      </w:pPr>
      <w:r w:rsidRPr="00C5378F">
        <w:rPr>
          <w:rFonts w:ascii="Arial" w:hAnsi="Arial" w:cs="Arial"/>
          <w:sz w:val="24"/>
          <w:szCs w:val="24"/>
        </w:rPr>
        <w:t>Uwaga! Jeśli w zestawieniu lub na materiale występują inne znaki dodatkowe (</w:t>
      </w:r>
      <w:r w:rsidR="00C71FE6" w:rsidRPr="00C5378F">
        <w:rPr>
          <w:rFonts w:ascii="Arial" w:hAnsi="Arial" w:cs="Arial"/>
          <w:sz w:val="24"/>
          <w:szCs w:val="24"/>
        </w:rPr>
        <w:t xml:space="preserve">np. </w:t>
      </w:r>
      <w:r w:rsidRPr="00C5378F">
        <w:rPr>
          <w:rFonts w:ascii="Arial" w:hAnsi="Arial" w:cs="Arial"/>
          <w:sz w:val="24"/>
          <w:szCs w:val="24"/>
        </w:rPr>
        <w:t>logo</w:t>
      </w:r>
      <w:r w:rsidR="00C71FE6" w:rsidRPr="00C5378F">
        <w:rPr>
          <w:rFonts w:ascii="Arial" w:hAnsi="Arial" w:cs="Arial"/>
          <w:sz w:val="24"/>
          <w:szCs w:val="24"/>
        </w:rPr>
        <w:t xml:space="preserve"> LGD</w:t>
      </w:r>
      <w:r w:rsidRPr="00C5378F">
        <w:rPr>
          <w:rFonts w:ascii="Arial" w:hAnsi="Arial" w:cs="Arial"/>
          <w:sz w:val="24"/>
          <w:szCs w:val="24"/>
        </w:rPr>
        <w:t>), to nie mogą być one większe (mierzone wysokością lub szerokością) od flagi (symbolu</w:t>
      </w:r>
      <w:r w:rsidRPr="00DA25E9">
        <w:rPr>
          <w:rFonts w:ascii="Arial" w:hAnsi="Arial" w:cs="Arial"/>
          <w:sz w:val="24"/>
          <w:szCs w:val="24"/>
        </w:rPr>
        <w:t>) Unii Europejskiej.</w:t>
      </w:r>
    </w:p>
    <w:p w14:paraId="36B0E9C8" w14:textId="77777777" w:rsidR="007B74AE" w:rsidRPr="00DA25E9" w:rsidRDefault="007B74AE" w:rsidP="005D5B41">
      <w:pPr>
        <w:spacing w:after="200" w:line="276" w:lineRule="auto"/>
        <w:jc w:val="left"/>
        <w:rPr>
          <w:rFonts w:ascii="Arial" w:hAnsi="Arial" w:cs="Arial"/>
          <w:b/>
          <w:bCs/>
          <w:sz w:val="24"/>
          <w:szCs w:val="24"/>
        </w:rPr>
      </w:pPr>
      <w:r w:rsidRPr="00DA25E9">
        <w:rPr>
          <w:rFonts w:ascii="Arial" w:hAnsi="Arial" w:cs="Arial"/>
          <w:b/>
          <w:bCs/>
          <w:sz w:val="24"/>
          <w:szCs w:val="24"/>
        </w:rPr>
        <w:t>2.1 Jakie znaki graficzne należy umieścić?</w:t>
      </w:r>
    </w:p>
    <w:bookmarkEnd w:id="5"/>
    <w:p w14:paraId="7BEFFF31" w14:textId="66A73F01" w:rsidR="007942EA" w:rsidRPr="00DA25E9" w:rsidRDefault="007B74AE" w:rsidP="005D5B41">
      <w:pPr>
        <w:spacing w:line="276" w:lineRule="auto"/>
        <w:jc w:val="left"/>
        <w:rPr>
          <w:rFonts w:ascii="Arial" w:hAnsi="Arial" w:cs="Arial"/>
          <w:b/>
          <w:bCs/>
          <w:sz w:val="24"/>
          <w:szCs w:val="24"/>
        </w:rPr>
      </w:pPr>
      <w:r w:rsidRPr="00DA25E9">
        <w:rPr>
          <w:rFonts w:ascii="Arial" w:hAnsi="Arial" w:cs="Arial"/>
          <w:b/>
          <w:bCs/>
          <w:sz w:val="24"/>
          <w:szCs w:val="24"/>
        </w:rPr>
        <w:t>Realizując projekt finansowany przez program regionalny Fundusze Europejskie dla Kujaw i Pomorza 2021-2027, oznaczenie projektu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9"/>
      </w:tblGrid>
      <w:tr w:rsidR="007942EA" w:rsidRPr="00DA25E9" w14:paraId="4086DBDC" w14:textId="77777777" w:rsidTr="00203B0A">
        <w:tc>
          <w:tcPr>
            <w:tcW w:w="8679" w:type="dxa"/>
            <w:tcBorders>
              <w:top w:val="nil"/>
              <w:left w:val="nil"/>
              <w:bottom w:val="nil"/>
              <w:right w:val="nil"/>
            </w:tcBorders>
            <w:shd w:val="clear" w:color="auto" w:fill="auto"/>
          </w:tcPr>
          <w:tbl>
            <w:tblPr>
              <w:tblW w:w="8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2335"/>
              <w:gridCol w:w="2228"/>
              <w:gridCol w:w="1914"/>
            </w:tblGrid>
            <w:tr w:rsidR="007942EA" w:rsidRPr="00DA25E9" w14:paraId="58FFB6BD" w14:textId="77777777" w:rsidTr="005D5B41">
              <w:tc>
                <w:tcPr>
                  <w:tcW w:w="2026" w:type="dxa"/>
                  <w:shd w:val="clear" w:color="auto" w:fill="auto"/>
                </w:tcPr>
                <w:p w14:paraId="0EFB6E6F" w14:textId="77777777" w:rsidR="007942EA" w:rsidRPr="00DA25E9" w:rsidRDefault="007942EA" w:rsidP="005D5B41">
                  <w:pPr>
                    <w:spacing w:line="276" w:lineRule="auto"/>
                    <w:jc w:val="left"/>
                    <w:rPr>
                      <w:rFonts w:ascii="Arial" w:eastAsia="Calibri" w:hAnsi="Arial" w:cs="Arial"/>
                      <w:sz w:val="24"/>
                      <w:szCs w:val="24"/>
                    </w:rPr>
                  </w:pPr>
                  <w:r w:rsidRPr="00DA25E9">
                    <w:rPr>
                      <w:rFonts w:ascii="Arial" w:eastAsia="Calibri" w:hAnsi="Arial" w:cs="Arial"/>
                      <w:b/>
                      <w:sz w:val="24"/>
                      <w:szCs w:val="24"/>
                    </w:rPr>
                    <w:t xml:space="preserve">Znak Funduszy Europejskich /znak właściwego programu </w:t>
                  </w:r>
                </w:p>
                <w:p w14:paraId="5EC85C95" w14:textId="7B9B9CDA" w:rsidR="007942EA" w:rsidRPr="00DA25E9" w:rsidRDefault="007942EA" w:rsidP="005D5B41">
                  <w:pPr>
                    <w:spacing w:line="276" w:lineRule="auto"/>
                    <w:jc w:val="left"/>
                    <w:rPr>
                      <w:rFonts w:ascii="Arial" w:eastAsia="Calibri" w:hAnsi="Arial" w:cs="Arial"/>
                      <w:sz w:val="24"/>
                      <w:szCs w:val="24"/>
                    </w:rPr>
                  </w:pPr>
                  <w:r w:rsidRPr="00DA25E9">
                    <w:rPr>
                      <w:rFonts w:ascii="Arial" w:eastAsia="Calibri" w:hAnsi="Arial" w:cs="Arial"/>
                      <w:sz w:val="24"/>
                      <w:szCs w:val="24"/>
                    </w:rPr>
                    <w:t>złożony z symbolu graficznego i nazwy Fundusze</w:t>
                  </w:r>
                  <w:r w:rsidR="00EF334F" w:rsidRPr="00DA25E9">
                    <w:rPr>
                      <w:rFonts w:ascii="Arial" w:eastAsia="Calibri" w:hAnsi="Arial" w:cs="Arial"/>
                      <w:sz w:val="24"/>
                      <w:szCs w:val="24"/>
                    </w:rPr>
                    <w:t xml:space="preserve"> </w:t>
                  </w:r>
                  <w:r w:rsidRPr="00DA25E9">
                    <w:rPr>
                      <w:rFonts w:ascii="Arial" w:eastAsia="Calibri" w:hAnsi="Arial" w:cs="Arial"/>
                      <w:sz w:val="24"/>
                      <w:szCs w:val="24"/>
                    </w:rPr>
                    <w:t>Europejskie lub nazwy programu</w:t>
                  </w:r>
                </w:p>
              </w:tc>
              <w:tc>
                <w:tcPr>
                  <w:tcW w:w="2268" w:type="dxa"/>
                  <w:shd w:val="clear" w:color="auto" w:fill="auto"/>
                </w:tcPr>
                <w:p w14:paraId="4794AC2D" w14:textId="77777777" w:rsidR="007942EA" w:rsidRPr="00DA25E9" w:rsidRDefault="007942EA" w:rsidP="005D5B41">
                  <w:pPr>
                    <w:spacing w:line="276" w:lineRule="auto"/>
                    <w:jc w:val="left"/>
                    <w:rPr>
                      <w:rFonts w:ascii="Arial" w:eastAsia="Calibri" w:hAnsi="Arial" w:cs="Arial"/>
                      <w:b/>
                      <w:sz w:val="24"/>
                      <w:szCs w:val="24"/>
                    </w:rPr>
                  </w:pPr>
                  <w:r w:rsidRPr="00DA25E9">
                    <w:rPr>
                      <w:rFonts w:ascii="Arial" w:eastAsia="Calibri" w:hAnsi="Arial" w:cs="Arial"/>
                      <w:b/>
                      <w:sz w:val="24"/>
                      <w:szCs w:val="24"/>
                    </w:rPr>
                    <w:t>Znak barw Rzeczypospolitej Polskiej</w:t>
                  </w:r>
                </w:p>
                <w:p w14:paraId="2D9E1157" w14:textId="77777777" w:rsidR="007942EA" w:rsidRPr="00DA25E9" w:rsidRDefault="007942EA" w:rsidP="005D5B41">
                  <w:pPr>
                    <w:spacing w:line="276" w:lineRule="auto"/>
                    <w:jc w:val="left"/>
                    <w:rPr>
                      <w:rFonts w:ascii="Arial" w:eastAsia="Calibri" w:hAnsi="Arial" w:cs="Arial"/>
                      <w:sz w:val="24"/>
                      <w:szCs w:val="24"/>
                    </w:rPr>
                  </w:pPr>
                  <w:r w:rsidRPr="00DA25E9">
                    <w:rPr>
                      <w:rFonts w:ascii="Arial" w:eastAsia="Calibri" w:hAnsi="Arial" w:cs="Arial"/>
                      <w:sz w:val="24"/>
                      <w:szCs w:val="24"/>
                    </w:rPr>
                    <w:t>złożony z barw RP oraz nazwy Rzeczpospolita Polska</w:t>
                  </w:r>
                </w:p>
                <w:p w14:paraId="240C0C07" w14:textId="77777777" w:rsidR="007942EA" w:rsidRPr="00DA25E9" w:rsidRDefault="007942EA" w:rsidP="005D5B41">
                  <w:pPr>
                    <w:spacing w:line="276" w:lineRule="auto"/>
                    <w:jc w:val="left"/>
                    <w:rPr>
                      <w:rFonts w:ascii="Arial" w:eastAsia="Calibri" w:hAnsi="Arial" w:cs="Arial"/>
                      <w:sz w:val="24"/>
                      <w:szCs w:val="24"/>
                    </w:rPr>
                  </w:pPr>
                </w:p>
              </w:tc>
              <w:tc>
                <w:tcPr>
                  <w:tcW w:w="2278" w:type="dxa"/>
                  <w:shd w:val="clear" w:color="auto" w:fill="auto"/>
                </w:tcPr>
                <w:p w14:paraId="7D361EB6" w14:textId="77777777" w:rsidR="007942EA" w:rsidRPr="00DA25E9" w:rsidRDefault="007942EA" w:rsidP="005D5B41">
                  <w:pPr>
                    <w:spacing w:line="276" w:lineRule="auto"/>
                    <w:jc w:val="left"/>
                    <w:rPr>
                      <w:rFonts w:ascii="Arial" w:eastAsia="Calibri" w:hAnsi="Arial" w:cs="Arial"/>
                      <w:sz w:val="24"/>
                      <w:szCs w:val="24"/>
                    </w:rPr>
                  </w:pPr>
                  <w:r w:rsidRPr="00DA25E9">
                    <w:rPr>
                      <w:rFonts w:ascii="Arial" w:eastAsia="Calibri" w:hAnsi="Arial" w:cs="Arial"/>
                      <w:b/>
                      <w:sz w:val="24"/>
                      <w:szCs w:val="24"/>
                    </w:rPr>
                    <w:t xml:space="preserve">Znak Unii Europejskiej </w:t>
                  </w:r>
                </w:p>
                <w:p w14:paraId="204538D6" w14:textId="342B74D4" w:rsidR="007942EA" w:rsidRPr="00DA25E9" w:rsidRDefault="007942EA" w:rsidP="005D5B41">
                  <w:pPr>
                    <w:spacing w:line="276" w:lineRule="auto"/>
                    <w:jc w:val="left"/>
                    <w:rPr>
                      <w:rFonts w:ascii="Arial" w:eastAsia="Calibri" w:hAnsi="Arial" w:cs="Arial"/>
                      <w:sz w:val="24"/>
                      <w:szCs w:val="24"/>
                    </w:rPr>
                  </w:pPr>
                  <w:r w:rsidRPr="00DA25E9">
                    <w:rPr>
                      <w:rFonts w:ascii="Arial" w:eastAsia="Calibri" w:hAnsi="Arial" w:cs="Arial"/>
                      <w:sz w:val="24"/>
                      <w:szCs w:val="24"/>
                    </w:rPr>
                    <w:t>złożony z flagi UE i</w:t>
                  </w:r>
                  <w:r w:rsidR="00EF334F" w:rsidRPr="00DA25E9">
                    <w:rPr>
                      <w:rFonts w:ascii="Arial" w:eastAsia="Calibri" w:hAnsi="Arial" w:cs="Arial"/>
                      <w:sz w:val="24"/>
                      <w:szCs w:val="24"/>
                    </w:rPr>
                    <w:t> </w:t>
                  </w:r>
                  <w:r w:rsidRPr="00DA25E9">
                    <w:rPr>
                      <w:rFonts w:ascii="Arial" w:eastAsia="Calibri" w:hAnsi="Arial" w:cs="Arial"/>
                      <w:sz w:val="24"/>
                      <w:szCs w:val="24"/>
                    </w:rPr>
                    <w:t>napisu „Dofinansowane przez Unię Europejską”</w:t>
                  </w:r>
                </w:p>
              </w:tc>
              <w:tc>
                <w:tcPr>
                  <w:tcW w:w="1881" w:type="dxa"/>
                </w:tcPr>
                <w:p w14:paraId="1AA22204" w14:textId="77777777" w:rsidR="007942EA" w:rsidRPr="00DA25E9" w:rsidRDefault="007942EA" w:rsidP="005D5B41">
                  <w:pPr>
                    <w:spacing w:line="276" w:lineRule="auto"/>
                    <w:jc w:val="left"/>
                    <w:rPr>
                      <w:rFonts w:ascii="Arial" w:eastAsia="Calibri" w:hAnsi="Arial" w:cs="Arial"/>
                      <w:b/>
                      <w:sz w:val="24"/>
                      <w:szCs w:val="24"/>
                    </w:rPr>
                  </w:pPr>
                  <w:r w:rsidRPr="00DA25E9">
                    <w:rPr>
                      <w:rFonts w:ascii="Arial" w:eastAsia="Calibri" w:hAnsi="Arial" w:cs="Arial"/>
                      <w:b/>
                      <w:sz w:val="24"/>
                      <w:szCs w:val="24"/>
                    </w:rPr>
                    <w:t>Oficjalne logo promocyjne województwa</w:t>
                  </w:r>
                </w:p>
              </w:tc>
            </w:tr>
            <w:tr w:rsidR="007B74AE" w:rsidRPr="00DA25E9" w14:paraId="0B9E51B4" w14:textId="77777777" w:rsidTr="005D5B41">
              <w:tc>
                <w:tcPr>
                  <w:tcW w:w="8453" w:type="dxa"/>
                  <w:gridSpan w:val="4"/>
                  <w:shd w:val="clear" w:color="auto" w:fill="auto"/>
                </w:tcPr>
                <w:p w14:paraId="4C2391D4" w14:textId="068523EB" w:rsidR="007B74AE" w:rsidRPr="00DA25E9" w:rsidRDefault="007B74AE" w:rsidP="005D5B41">
                  <w:pPr>
                    <w:spacing w:line="276" w:lineRule="auto"/>
                    <w:jc w:val="left"/>
                    <w:rPr>
                      <w:rFonts w:ascii="Arial" w:eastAsia="Calibri" w:hAnsi="Arial" w:cs="Arial"/>
                      <w:b/>
                      <w:sz w:val="24"/>
                      <w:szCs w:val="24"/>
                    </w:rPr>
                  </w:pPr>
                  <w:r w:rsidRPr="00DA25E9">
                    <w:rPr>
                      <w:rFonts w:ascii="Arial" w:hAnsi="Arial" w:cs="Arial"/>
                      <w:noProof/>
                      <w:sz w:val="24"/>
                      <w:szCs w:val="24"/>
                    </w:rPr>
                    <w:drawing>
                      <wp:inline distT="0" distB="0" distL="0" distR="0" wp14:anchorId="3CBFA691" wp14:editId="1F65EB5C">
                        <wp:extent cx="5406887" cy="533400"/>
                        <wp:effectExtent l="0" t="0" r="3810" b="0"/>
                        <wp:docPr id="856700947" name="Obraz 856700947"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1122" cy="533818"/>
                                </a:xfrm>
                                <a:prstGeom prst="rect">
                                  <a:avLst/>
                                </a:prstGeom>
                                <a:noFill/>
                              </pic:spPr>
                            </pic:pic>
                          </a:graphicData>
                        </a:graphic>
                      </wp:inline>
                    </w:drawing>
                  </w:r>
                </w:p>
              </w:tc>
            </w:tr>
          </w:tbl>
          <w:p w14:paraId="43A58908" w14:textId="55F1D1DA" w:rsidR="007942EA" w:rsidRPr="00DA25E9" w:rsidRDefault="007942EA" w:rsidP="005D5B41">
            <w:pPr>
              <w:spacing w:line="276" w:lineRule="auto"/>
              <w:jc w:val="left"/>
              <w:rPr>
                <w:rFonts w:ascii="Arial" w:eastAsia="Calibri" w:hAnsi="Arial" w:cs="Arial"/>
                <w:sz w:val="24"/>
                <w:szCs w:val="24"/>
              </w:rPr>
            </w:pPr>
          </w:p>
        </w:tc>
      </w:tr>
    </w:tbl>
    <w:p w14:paraId="10AD6C9A" w14:textId="6831095F" w:rsidR="007942EA" w:rsidRPr="00DA25E9" w:rsidRDefault="007B74AE" w:rsidP="005D5B41">
      <w:pPr>
        <w:spacing w:line="276" w:lineRule="auto"/>
        <w:jc w:val="left"/>
        <w:rPr>
          <w:rFonts w:ascii="Arial" w:hAnsi="Arial" w:cs="Arial"/>
          <w:sz w:val="24"/>
          <w:szCs w:val="24"/>
        </w:rPr>
      </w:pPr>
      <w:bookmarkStart w:id="6" w:name="_Toc488235590"/>
      <w:bookmarkStart w:id="7" w:name="_Toc488235716"/>
      <w:bookmarkStart w:id="8" w:name="_Toc488324554"/>
      <w:bookmarkStart w:id="9" w:name="_Toc488324585"/>
      <w:bookmarkStart w:id="10" w:name="_Toc123805818"/>
      <w:bookmarkStart w:id="11" w:name="_Toc123806385"/>
      <w:bookmarkStart w:id="12" w:name="_Toc123806450"/>
      <w:bookmarkStart w:id="13" w:name="_Toc123806739"/>
      <w:bookmarkEnd w:id="6"/>
      <w:bookmarkEnd w:id="7"/>
      <w:bookmarkEnd w:id="8"/>
      <w:r w:rsidRPr="00DA25E9">
        <w:rPr>
          <w:rFonts w:ascii="Arial" w:hAnsi="Arial" w:cs="Arial"/>
          <w:sz w:val="24"/>
          <w:szCs w:val="24"/>
        </w:rPr>
        <w:t xml:space="preserve">Znak barw RP występuje wyłącznie w wersji </w:t>
      </w:r>
      <w:proofErr w:type="spellStart"/>
      <w:r w:rsidRPr="00DA25E9">
        <w:rPr>
          <w:rFonts w:ascii="Arial" w:hAnsi="Arial" w:cs="Arial"/>
          <w:sz w:val="24"/>
          <w:szCs w:val="24"/>
        </w:rPr>
        <w:t>pełnokolorowej</w:t>
      </w:r>
      <w:proofErr w:type="spellEnd"/>
      <w:r w:rsidRPr="00DA25E9">
        <w:rPr>
          <w:rFonts w:ascii="Arial" w:hAnsi="Arial" w:cs="Arial"/>
          <w:sz w:val="24"/>
          <w:szCs w:val="24"/>
        </w:rPr>
        <w:t xml:space="preserve">. Dlatego zestawienie znaków FE, znaku barw RP i znaku UE zawsze występuje w wersji </w:t>
      </w:r>
      <w:proofErr w:type="spellStart"/>
      <w:r w:rsidRPr="00DA25E9">
        <w:rPr>
          <w:rFonts w:ascii="Arial" w:hAnsi="Arial" w:cs="Arial"/>
          <w:sz w:val="24"/>
          <w:szCs w:val="24"/>
        </w:rPr>
        <w:t>pełnokolorowej</w:t>
      </w:r>
      <w:proofErr w:type="spellEnd"/>
      <w:r w:rsidRPr="00DA25E9">
        <w:rPr>
          <w:rFonts w:ascii="Arial" w:hAnsi="Arial" w:cs="Arial"/>
          <w:sz w:val="24"/>
          <w:szCs w:val="24"/>
        </w:rPr>
        <w:t>. Jeśli wykorzystujesz achromatyczną wersję zestawienia znaków, nie umieszczaj znaku barw RP. Zastosuj wtedy zestawienie trzech znaków: FE,  UE i herb województwa w wersji achromatycznej.</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3"/>
        <w:gridCol w:w="3518"/>
        <w:gridCol w:w="2696"/>
      </w:tblGrid>
      <w:tr w:rsidR="007B74AE" w:rsidRPr="00DA25E9" w14:paraId="4BCA2D54" w14:textId="77777777" w:rsidTr="007B74AE">
        <w:trPr>
          <w:trHeight w:val="2944"/>
        </w:trPr>
        <w:tc>
          <w:tcPr>
            <w:tcW w:w="3143" w:type="dxa"/>
            <w:shd w:val="clear" w:color="auto" w:fill="auto"/>
          </w:tcPr>
          <w:p w14:paraId="42728043" w14:textId="77777777" w:rsidR="007B74AE" w:rsidRPr="00DA25E9" w:rsidRDefault="007B74AE" w:rsidP="005D5B41">
            <w:pPr>
              <w:spacing w:line="276" w:lineRule="auto"/>
              <w:jc w:val="left"/>
              <w:rPr>
                <w:rFonts w:ascii="Arial" w:eastAsia="Calibri" w:hAnsi="Arial" w:cs="Arial"/>
                <w:sz w:val="24"/>
                <w:szCs w:val="24"/>
              </w:rPr>
            </w:pPr>
            <w:r w:rsidRPr="00DA25E9">
              <w:rPr>
                <w:rFonts w:ascii="Arial" w:eastAsia="Calibri" w:hAnsi="Arial" w:cs="Arial"/>
                <w:b/>
                <w:sz w:val="24"/>
                <w:szCs w:val="24"/>
              </w:rPr>
              <w:lastRenderedPageBreak/>
              <w:t xml:space="preserve">Znak Funduszy Europejskich /znak właściwego programu </w:t>
            </w:r>
          </w:p>
          <w:p w14:paraId="3DAF527F" w14:textId="77777777" w:rsidR="007B74AE" w:rsidRPr="00DA25E9" w:rsidRDefault="007B74AE" w:rsidP="005D5B41">
            <w:pPr>
              <w:spacing w:line="276" w:lineRule="auto"/>
              <w:jc w:val="left"/>
              <w:rPr>
                <w:rFonts w:ascii="Arial" w:eastAsia="Calibri" w:hAnsi="Arial" w:cs="Arial"/>
                <w:sz w:val="24"/>
                <w:szCs w:val="24"/>
              </w:rPr>
            </w:pPr>
            <w:r w:rsidRPr="00DA25E9">
              <w:rPr>
                <w:rFonts w:ascii="Arial" w:eastAsia="Calibri" w:hAnsi="Arial" w:cs="Arial"/>
                <w:sz w:val="24"/>
                <w:szCs w:val="24"/>
              </w:rPr>
              <w:t>złożony z symbolu graficznego i nazwy Fundusze Europejskie lub nazwy programu</w:t>
            </w:r>
          </w:p>
        </w:tc>
        <w:tc>
          <w:tcPr>
            <w:tcW w:w="3518" w:type="dxa"/>
            <w:shd w:val="clear" w:color="auto" w:fill="auto"/>
          </w:tcPr>
          <w:p w14:paraId="5E4D0F2B" w14:textId="77777777" w:rsidR="007B74AE" w:rsidRPr="00DA25E9" w:rsidRDefault="007B74AE" w:rsidP="005D5B41">
            <w:pPr>
              <w:spacing w:line="276" w:lineRule="auto"/>
              <w:jc w:val="left"/>
              <w:rPr>
                <w:rFonts w:ascii="Arial" w:eastAsia="Calibri" w:hAnsi="Arial" w:cs="Arial"/>
                <w:sz w:val="24"/>
                <w:szCs w:val="24"/>
              </w:rPr>
            </w:pPr>
            <w:r w:rsidRPr="00DA25E9">
              <w:rPr>
                <w:rFonts w:ascii="Arial" w:eastAsia="Calibri" w:hAnsi="Arial" w:cs="Arial"/>
                <w:b/>
                <w:sz w:val="24"/>
                <w:szCs w:val="24"/>
              </w:rPr>
              <w:t xml:space="preserve">Znak Unii Europejskiej </w:t>
            </w:r>
          </w:p>
          <w:p w14:paraId="4D4BCDAC" w14:textId="77777777" w:rsidR="007B74AE" w:rsidRPr="00DA25E9" w:rsidRDefault="007B74AE" w:rsidP="005D5B41">
            <w:pPr>
              <w:spacing w:line="276" w:lineRule="auto"/>
              <w:jc w:val="left"/>
              <w:rPr>
                <w:rFonts w:ascii="Arial" w:eastAsia="Calibri" w:hAnsi="Arial" w:cs="Arial"/>
                <w:sz w:val="24"/>
                <w:szCs w:val="24"/>
              </w:rPr>
            </w:pPr>
            <w:r w:rsidRPr="00DA25E9">
              <w:rPr>
                <w:rFonts w:ascii="Arial" w:eastAsia="Calibri" w:hAnsi="Arial" w:cs="Arial"/>
                <w:sz w:val="24"/>
                <w:szCs w:val="24"/>
              </w:rPr>
              <w:t>złożony z flagi UE i napisu „Dofinansowane przez Unię Europejską”</w:t>
            </w:r>
          </w:p>
        </w:tc>
        <w:tc>
          <w:tcPr>
            <w:tcW w:w="2696" w:type="dxa"/>
          </w:tcPr>
          <w:p w14:paraId="701E0C49" w14:textId="77777777" w:rsidR="007B74AE" w:rsidRPr="00DA25E9" w:rsidRDefault="007B74AE" w:rsidP="005D5B41">
            <w:pPr>
              <w:spacing w:line="276" w:lineRule="auto"/>
              <w:jc w:val="left"/>
              <w:rPr>
                <w:rFonts w:ascii="Arial" w:eastAsia="Calibri" w:hAnsi="Arial" w:cs="Arial"/>
                <w:b/>
                <w:sz w:val="24"/>
                <w:szCs w:val="24"/>
              </w:rPr>
            </w:pPr>
            <w:r w:rsidRPr="00DA25E9">
              <w:rPr>
                <w:rFonts w:ascii="Arial" w:eastAsia="Calibri" w:hAnsi="Arial" w:cs="Arial"/>
                <w:b/>
                <w:sz w:val="24"/>
                <w:szCs w:val="24"/>
              </w:rPr>
              <w:t>Oficjalne logo promocyjne województwa</w:t>
            </w:r>
          </w:p>
        </w:tc>
      </w:tr>
      <w:tr w:rsidR="007B74AE" w:rsidRPr="00DA25E9" w14:paraId="5BC1CCD1" w14:textId="77777777" w:rsidTr="00397353">
        <w:trPr>
          <w:trHeight w:val="1425"/>
        </w:trPr>
        <w:tc>
          <w:tcPr>
            <w:tcW w:w="9357" w:type="dxa"/>
            <w:gridSpan w:val="3"/>
            <w:shd w:val="clear" w:color="auto" w:fill="auto"/>
          </w:tcPr>
          <w:p w14:paraId="4C7C6880" w14:textId="791854B5" w:rsidR="007B74AE" w:rsidRPr="00DA25E9" w:rsidRDefault="007B74AE" w:rsidP="005D5B41">
            <w:pPr>
              <w:spacing w:line="276" w:lineRule="auto"/>
              <w:jc w:val="left"/>
              <w:rPr>
                <w:rFonts w:ascii="Arial" w:eastAsia="Calibri" w:hAnsi="Arial" w:cs="Arial"/>
                <w:b/>
                <w:sz w:val="24"/>
                <w:szCs w:val="24"/>
              </w:rPr>
            </w:pPr>
            <w:r w:rsidRPr="00DA25E9">
              <w:rPr>
                <w:rFonts w:ascii="Arial" w:eastAsia="Calibri" w:hAnsi="Arial" w:cs="Arial"/>
                <w:b/>
                <w:noProof/>
                <w:sz w:val="24"/>
                <w:szCs w:val="24"/>
              </w:rPr>
              <w:drawing>
                <wp:inline distT="0" distB="0" distL="0" distR="0" wp14:anchorId="033AA81E" wp14:editId="1ACD9A2A">
                  <wp:extent cx="5804535" cy="716280"/>
                  <wp:effectExtent l="0" t="0" r="5715" b="7620"/>
                  <wp:docPr id="201289755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4535" cy="716280"/>
                          </a:xfrm>
                          <a:prstGeom prst="rect">
                            <a:avLst/>
                          </a:prstGeom>
                          <a:noFill/>
                          <a:ln>
                            <a:noFill/>
                          </a:ln>
                        </pic:spPr>
                      </pic:pic>
                    </a:graphicData>
                  </a:graphic>
                </wp:inline>
              </w:drawing>
            </w:r>
          </w:p>
        </w:tc>
      </w:tr>
    </w:tbl>
    <w:p w14:paraId="049CAA52" w14:textId="77777777" w:rsidR="005F2484" w:rsidRPr="00DA25E9" w:rsidRDefault="005F2484" w:rsidP="005D5B41">
      <w:pPr>
        <w:spacing w:line="276" w:lineRule="auto"/>
        <w:jc w:val="left"/>
        <w:rPr>
          <w:rFonts w:ascii="Arial" w:hAnsi="Arial" w:cs="Arial"/>
          <w:sz w:val="24"/>
          <w:szCs w:val="24"/>
        </w:rPr>
      </w:pPr>
      <w:r w:rsidRPr="00DA25E9">
        <w:rPr>
          <w:rFonts w:ascii="Arial" w:hAnsi="Arial" w:cs="Arial"/>
          <w:sz w:val="24"/>
          <w:szCs w:val="24"/>
        </w:rPr>
        <w:t xml:space="preserve">Wersje achromatyczne wolno stosować w uzasadnionych przypadkach, np. braku możliwości wykorzystania wersji kolorowej ze względów technicznych (tłoczenie, grawerunek itp.). Dotyczy to także czarnych nadruków na kolorowym tle, np. na kolorowych tkaninach, długopisach, gdy ze względów technicznych i finansowych stosowany jest druk jednokolorowy. </w:t>
      </w:r>
    </w:p>
    <w:p w14:paraId="714FF357" w14:textId="4DF9D63C" w:rsidR="007B74AE" w:rsidRPr="00DA25E9" w:rsidRDefault="005F2484" w:rsidP="005D5B41">
      <w:pPr>
        <w:spacing w:line="276" w:lineRule="auto"/>
        <w:jc w:val="left"/>
        <w:rPr>
          <w:rFonts w:ascii="Arial" w:hAnsi="Arial" w:cs="Arial"/>
          <w:sz w:val="24"/>
          <w:szCs w:val="24"/>
        </w:rPr>
      </w:pPr>
      <w:r w:rsidRPr="00DA25E9">
        <w:rPr>
          <w:rFonts w:ascii="Arial" w:hAnsi="Arial" w:cs="Arial"/>
          <w:sz w:val="24"/>
          <w:szCs w:val="24"/>
        </w:rPr>
        <w:t>Szczególnym przypadkiem, pozwalającym na zastosowanie wersji achromatycznej (czarno-białej) jest druk dokumentów (w tym pism, materiałów szkoleniowych itp.), które nie zawierają innych kolorów poza czernią.</w:t>
      </w:r>
    </w:p>
    <w:p w14:paraId="0263F645" w14:textId="77777777" w:rsidR="00886055" w:rsidRPr="00DA25E9" w:rsidRDefault="00886055" w:rsidP="005D5B41">
      <w:pPr>
        <w:spacing w:line="276" w:lineRule="auto"/>
        <w:jc w:val="left"/>
        <w:rPr>
          <w:rFonts w:ascii="Arial" w:hAnsi="Arial" w:cs="Arial"/>
          <w:b/>
          <w:bCs/>
          <w:sz w:val="24"/>
          <w:szCs w:val="24"/>
        </w:rPr>
      </w:pPr>
      <w:bookmarkStart w:id="14" w:name="_Toc488324559"/>
      <w:bookmarkStart w:id="15" w:name="_Toc123805819"/>
      <w:bookmarkStart w:id="16" w:name="_Toc123806386"/>
      <w:bookmarkStart w:id="17" w:name="_Toc123806451"/>
      <w:bookmarkStart w:id="18" w:name="_Toc123806740"/>
      <w:bookmarkEnd w:id="9"/>
      <w:bookmarkEnd w:id="10"/>
      <w:bookmarkEnd w:id="11"/>
      <w:bookmarkEnd w:id="12"/>
      <w:bookmarkEnd w:id="13"/>
      <w:r w:rsidRPr="00DA25E9">
        <w:rPr>
          <w:rFonts w:ascii="Arial" w:hAnsi="Arial" w:cs="Arial"/>
          <w:b/>
          <w:bCs/>
          <w:sz w:val="24"/>
          <w:szCs w:val="24"/>
        </w:rPr>
        <w:t>2.2 Liczba znaków w zestawieniu</w:t>
      </w:r>
    </w:p>
    <w:p w14:paraId="4FEB72CF" w14:textId="78EF91E4"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Liczba znaków w zestawieniu (tzn. w jednej linii) nie może przekraczać czterech (nie dotyczy tablic, plakatów, naklejek, których wzory nie mogą być zmieniane), łącznie ze znakiem FE, znakiem barw RP i znakiem UE oraz z herbem województwa. Zasada ta nie dotyczy tablic, plakatów, naklejek, których wzory nie mogą być zmieniane.</w:t>
      </w:r>
    </w:p>
    <w:p w14:paraId="16A03C75"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Nie można w zestawieniu umieszczać znaków wykonawców, którzy realizują działania w ramach projektu, ale którzy nie są beneficjentami. Inne znaki, jeśli są potrzebne, można umieścić poza zestawieniem – linią znaków: FE, barw RP, UE, herb województwa (z wyjątkiem tablic, plakatów i naklejek, których wzory nie mogą być modyfikowane).</w:t>
      </w:r>
    </w:p>
    <w:bookmarkEnd w:id="14"/>
    <w:bookmarkEnd w:id="15"/>
    <w:bookmarkEnd w:id="16"/>
    <w:bookmarkEnd w:id="17"/>
    <w:bookmarkEnd w:id="18"/>
    <w:p w14:paraId="045A03C4" w14:textId="20E36392"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 xml:space="preserve">3.    Jak oznaczać miejsce projektu? </w:t>
      </w:r>
    </w:p>
    <w:p w14:paraId="1C448027" w14:textId="4E6F9029"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 xml:space="preserve">Twoje obowiązki związane z oznaczaniem miejsca realizacji projektu objętego zależą od rodzaju projektu oraz całkowitego kosztu projektu. </w:t>
      </w:r>
    </w:p>
    <w:p w14:paraId="0AF51769" w14:textId="25F330BD"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3.1   Plakaty informujące o projekcie</w:t>
      </w:r>
    </w:p>
    <w:p w14:paraId="778FD64E" w14:textId="37FB7A58"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lastRenderedPageBreak/>
        <w:t>3.1.1    Jak powinien wyglądać plakat?</w:t>
      </w:r>
    </w:p>
    <w:p w14:paraId="641D7342"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Plakatem może być wydrukowany, zgodnie ze wzorem, arkusz papieru o minimalnym rozmiarze A3 (arkusz o wymiarach 297×420 mm, w orientacji poziomej). Plakat może być też wykonany z innego, trwalszego tworzywa lub mieć formę elektronicznego wyświetlacza.</w:t>
      </w:r>
    </w:p>
    <w:p w14:paraId="58DB8DCE"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Plakat zawiera:</w:t>
      </w:r>
    </w:p>
    <w:p w14:paraId="79DC0813" w14:textId="77777777" w:rsidR="00886055" w:rsidRPr="00DA25E9" w:rsidRDefault="00886055" w:rsidP="005D5B41">
      <w:pPr>
        <w:numPr>
          <w:ilvl w:val="0"/>
          <w:numId w:val="11"/>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znak programu regionalnego FE dla Kujaw i Pomorza, znak UE oraz herb województwa,</w:t>
      </w:r>
    </w:p>
    <w:p w14:paraId="092EC4DB" w14:textId="77777777" w:rsidR="00886055" w:rsidRPr="00DA25E9" w:rsidRDefault="00886055" w:rsidP="005D5B41">
      <w:pPr>
        <w:numPr>
          <w:ilvl w:val="0"/>
          <w:numId w:val="11"/>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nazwę beneficjenta,</w:t>
      </w:r>
    </w:p>
    <w:p w14:paraId="6242B416" w14:textId="77777777" w:rsidR="00886055" w:rsidRPr="00DA25E9" w:rsidRDefault="00886055" w:rsidP="005D5B41">
      <w:pPr>
        <w:numPr>
          <w:ilvl w:val="0"/>
          <w:numId w:val="11"/>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tytuł projektu (maksymalnie 150 znaków),</w:t>
      </w:r>
    </w:p>
    <w:p w14:paraId="3403A87A" w14:textId="77777777" w:rsidR="00886055" w:rsidRPr="00DA25E9" w:rsidRDefault="00886055" w:rsidP="005D5B41">
      <w:pPr>
        <w:numPr>
          <w:ilvl w:val="0"/>
          <w:numId w:val="11"/>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wysokość dofinansowania projektu z Unii Europejskiej,</w:t>
      </w:r>
    </w:p>
    <w:p w14:paraId="0B632D29" w14:textId="77777777" w:rsidR="00886055" w:rsidRPr="00DA25E9" w:rsidRDefault="00886055" w:rsidP="005D5B41">
      <w:pPr>
        <w:numPr>
          <w:ilvl w:val="0"/>
          <w:numId w:val="11"/>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adres portalu </w:t>
      </w:r>
      <w:hyperlink r:id="rId14" w:history="1">
        <w:r w:rsidRPr="00DA25E9">
          <w:rPr>
            <w:rStyle w:val="Hipercze"/>
            <w:rFonts w:ascii="Arial" w:hAnsi="Arial" w:cs="Arial"/>
            <w:sz w:val="24"/>
            <w:szCs w:val="24"/>
          </w:rPr>
          <w:t>mapadotacji.gov.pl</w:t>
        </w:r>
      </w:hyperlink>
    </w:p>
    <w:p w14:paraId="0D04BFE1" w14:textId="00D6911C"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Wzór plakatu dla programu Fundusze Europejskie dla Kujaw i Pomorza 2021-2027:</w:t>
      </w:r>
      <w:r w:rsidRPr="00DA25E9">
        <w:rPr>
          <w:rFonts w:ascii="Arial" w:hAnsi="Arial" w:cs="Arial"/>
          <w:b/>
          <w:bCs/>
          <w:noProof/>
          <w:sz w:val="24"/>
          <w:szCs w:val="24"/>
        </w:rPr>
        <w:drawing>
          <wp:inline distT="0" distB="0" distL="0" distR="0" wp14:anchorId="1260DAC8" wp14:editId="39E0EE56">
            <wp:extent cx="5760720" cy="4073525"/>
            <wp:effectExtent l="0" t="0" r="0" b="3175"/>
            <wp:docPr id="1117229726"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073525"/>
                    </a:xfrm>
                    <a:prstGeom prst="rect">
                      <a:avLst/>
                    </a:prstGeom>
                    <a:noFill/>
                    <a:ln>
                      <a:noFill/>
                    </a:ln>
                  </pic:spPr>
                </pic:pic>
              </a:graphicData>
            </a:graphic>
          </wp:inline>
        </w:drawing>
      </w:r>
      <w:r w:rsidRPr="00DA25E9">
        <w:rPr>
          <w:rFonts w:ascii="Arial" w:hAnsi="Arial" w:cs="Arial"/>
          <w:sz w:val="24"/>
          <w:szCs w:val="24"/>
        </w:rPr>
        <w:t>UWAGA: Wzór plakatu jest obowiązkowy, tzn. nie można go modyfikować, dodawać/usuwać znaków poza uzupełnieniem treści we wskazanych polach.</w:t>
      </w:r>
    </w:p>
    <w:p w14:paraId="0A41D6FC" w14:textId="4569F83C"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lastRenderedPageBreak/>
        <w:t>3.1.2</w:t>
      </w:r>
      <w:r w:rsidR="005D5B41">
        <w:rPr>
          <w:rFonts w:ascii="Arial" w:hAnsi="Arial" w:cs="Arial"/>
          <w:b/>
          <w:bCs/>
          <w:sz w:val="24"/>
          <w:szCs w:val="24"/>
        </w:rPr>
        <w:t>.</w:t>
      </w:r>
      <w:r w:rsidRPr="00DA25E9">
        <w:rPr>
          <w:rFonts w:ascii="Arial" w:hAnsi="Arial" w:cs="Arial"/>
          <w:b/>
          <w:bCs/>
          <w:sz w:val="24"/>
          <w:szCs w:val="24"/>
        </w:rPr>
        <w:t> Gdzie umieścić plakat?</w:t>
      </w:r>
    </w:p>
    <w:p w14:paraId="1AE13686" w14:textId="322AB285" w:rsidR="00886055" w:rsidRPr="00DA25E9" w:rsidRDefault="005D5B41" w:rsidP="005D5B41">
      <w:pPr>
        <w:spacing w:line="276" w:lineRule="auto"/>
        <w:jc w:val="left"/>
        <w:rPr>
          <w:rFonts w:ascii="Arial" w:hAnsi="Arial" w:cs="Arial"/>
          <w:sz w:val="24"/>
          <w:szCs w:val="24"/>
        </w:rPr>
      </w:pPr>
      <w:r>
        <w:rPr>
          <w:rFonts w:ascii="Arial" w:hAnsi="Arial" w:cs="Arial"/>
          <w:sz w:val="24"/>
          <w:szCs w:val="24"/>
        </w:rPr>
        <w:t>P</w:t>
      </w:r>
      <w:r w:rsidR="00886055" w:rsidRPr="00DA25E9">
        <w:rPr>
          <w:rFonts w:ascii="Arial" w:hAnsi="Arial" w:cs="Arial"/>
          <w:sz w:val="24"/>
          <w:szCs w:val="24"/>
        </w:rPr>
        <w:t>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 (np. jeśli organizujesz spotkania lub szkolenia w kilku salach, plakat musi znaleźć się w każdej z nich).</w:t>
      </w:r>
    </w:p>
    <w:p w14:paraId="4CF57644" w14:textId="0C9EDBFC"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3.2.3</w:t>
      </w:r>
      <w:r w:rsidR="005D5B41">
        <w:rPr>
          <w:rFonts w:ascii="Arial" w:hAnsi="Arial" w:cs="Arial"/>
          <w:b/>
          <w:bCs/>
          <w:sz w:val="24"/>
          <w:szCs w:val="24"/>
        </w:rPr>
        <w:t>.</w:t>
      </w:r>
      <w:r w:rsidRPr="00DA25E9">
        <w:rPr>
          <w:rFonts w:ascii="Arial" w:hAnsi="Arial" w:cs="Arial"/>
          <w:b/>
          <w:bCs/>
          <w:sz w:val="24"/>
          <w:szCs w:val="24"/>
        </w:rPr>
        <w:t> Kiedy  umieścić plakat i na jak długo?</w:t>
      </w:r>
    </w:p>
    <w:p w14:paraId="7FC6E265"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Plakat musi być wyeksponowany w trakcie realizacji projektu. Trzeba go umieścić w widocznym miejscu nie później niż miesiąc od uzyskania dofinansowania, czyli podpisania umowy o dofinansowanie lub wydania decyzji o dofinansowaniu.  </w:t>
      </w:r>
    </w:p>
    <w:p w14:paraId="0C47BA34" w14:textId="77777777" w:rsidR="005D5B41"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4. Jak oznaczyć sprzęt i wyposażenie zakupione lub powstałe w projekcie?</w:t>
      </w:r>
    </w:p>
    <w:p w14:paraId="66D6D5F9" w14:textId="7CEF8A70"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4.1.1. Jak wygląda naklejka?</w:t>
      </w:r>
    </w:p>
    <w:p w14:paraId="5ADBADB0"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Jako beneficjent, jesteś zobowiązany do umieszczenia naklejek na wyposażeniu, sprzęcie i środkach transportu, powstałych lub zakupionych w projekcie dofinansowanym z Funduszy Europejskich. Naklejki powinny znajdować się w dobrze widocznym miejscu.</w:t>
      </w:r>
    </w:p>
    <w:p w14:paraId="38A318EC"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Naklejka zawiera: znak programu regionalnego FE dla Kujaw i Pomorza, barwy Rzeczypospolitej Polskiej, znak Unii Europejskiej oraz</w:t>
      </w:r>
    </w:p>
    <w:p w14:paraId="688702CC" w14:textId="77777777" w:rsidR="005D5B41" w:rsidRDefault="00886055" w:rsidP="005D5B41">
      <w:pPr>
        <w:numPr>
          <w:ilvl w:val="0"/>
          <w:numId w:val="12"/>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tekst „Zakup finansowany ze środków Unii Europejskiej”, jeśli projekt jest finansowany w 100 procentach z Funduszy Europejskich,</w:t>
      </w:r>
    </w:p>
    <w:p w14:paraId="6AC22127" w14:textId="70041ADA" w:rsidR="00886055" w:rsidRPr="005D5B41" w:rsidRDefault="00886055" w:rsidP="005D5B41">
      <w:pPr>
        <w:spacing w:line="276" w:lineRule="auto"/>
        <w:jc w:val="left"/>
        <w:rPr>
          <w:rFonts w:ascii="Arial" w:hAnsi="Arial" w:cs="Arial"/>
          <w:sz w:val="24"/>
          <w:szCs w:val="24"/>
        </w:rPr>
      </w:pPr>
      <w:r w:rsidRPr="005D5B41">
        <w:rPr>
          <w:rFonts w:ascii="Arial" w:hAnsi="Arial" w:cs="Arial"/>
          <w:sz w:val="24"/>
          <w:szCs w:val="24"/>
        </w:rPr>
        <w:t>lub</w:t>
      </w:r>
    </w:p>
    <w:p w14:paraId="347EC21D" w14:textId="77777777" w:rsidR="00886055" w:rsidRPr="00DA25E9" w:rsidRDefault="00886055" w:rsidP="005D5B41">
      <w:pPr>
        <w:numPr>
          <w:ilvl w:val="0"/>
          <w:numId w:val="13"/>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tekst „Zakup współfinansowany ze środków Unii Europejskiej”, jeśli projekt jest częściowo współfinansowany z Funduszy Europejskich.</w:t>
      </w:r>
    </w:p>
    <w:p w14:paraId="7DE9B06B" w14:textId="48FADC7B" w:rsidR="00886055" w:rsidRPr="00DA25E9" w:rsidRDefault="00886055" w:rsidP="005D5B41">
      <w:pPr>
        <w:spacing w:line="276" w:lineRule="auto"/>
        <w:ind w:left="-284"/>
        <w:jc w:val="left"/>
        <w:rPr>
          <w:rFonts w:ascii="Arial" w:hAnsi="Arial" w:cs="Arial"/>
          <w:sz w:val="24"/>
          <w:szCs w:val="24"/>
        </w:rPr>
      </w:pPr>
      <w:r w:rsidRPr="00DA25E9">
        <w:rPr>
          <w:rFonts w:ascii="Arial" w:hAnsi="Arial" w:cs="Arial"/>
          <w:sz w:val="24"/>
          <w:szCs w:val="24"/>
        </w:rPr>
        <w:t>Wzory naklejek dla programu regionalnego Fundusze Europejskie dla Kujaw</w:t>
      </w:r>
      <w:r w:rsidR="005D5B41">
        <w:rPr>
          <w:rFonts w:ascii="Arial" w:hAnsi="Arial" w:cs="Arial"/>
          <w:sz w:val="24"/>
          <w:szCs w:val="24"/>
        </w:rPr>
        <w:t xml:space="preserve"> </w:t>
      </w:r>
      <w:r w:rsidRPr="00DA25E9">
        <w:rPr>
          <w:rFonts w:ascii="Arial" w:hAnsi="Arial" w:cs="Arial"/>
          <w:sz w:val="24"/>
          <w:szCs w:val="24"/>
        </w:rPr>
        <w:t>i Pomorza 2021-2027:</w:t>
      </w:r>
    </w:p>
    <w:p w14:paraId="0921E991" w14:textId="7C4D6614" w:rsidR="00886055" w:rsidRPr="00DA25E9" w:rsidRDefault="00DA25E9" w:rsidP="005D5B41">
      <w:pPr>
        <w:spacing w:line="276" w:lineRule="auto"/>
        <w:ind w:left="426"/>
        <w:jc w:val="left"/>
        <w:rPr>
          <w:rFonts w:ascii="Arial" w:hAnsi="Arial" w:cs="Arial"/>
          <w:b/>
          <w:bCs/>
          <w:sz w:val="24"/>
          <w:szCs w:val="24"/>
        </w:rPr>
      </w:pPr>
      <w:r w:rsidRPr="00DA25E9">
        <w:rPr>
          <w:rFonts w:ascii="Arial" w:hAnsi="Arial" w:cs="Arial"/>
          <w:b/>
          <w:bCs/>
          <w:noProof/>
          <w:sz w:val="24"/>
          <w:szCs w:val="24"/>
        </w:rPr>
        <w:lastRenderedPageBreak/>
        <w:drawing>
          <wp:anchor distT="0" distB="0" distL="114300" distR="114300" simplePos="0" relativeHeight="251658240" behindDoc="0" locked="0" layoutInCell="1" allowOverlap="1" wp14:anchorId="44582396" wp14:editId="5F4B7102">
            <wp:simplePos x="0" y="0"/>
            <wp:positionH relativeFrom="column">
              <wp:posOffset>624205</wp:posOffset>
            </wp:positionH>
            <wp:positionV relativeFrom="paragraph">
              <wp:posOffset>414655</wp:posOffset>
            </wp:positionV>
            <wp:extent cx="4591050" cy="2466975"/>
            <wp:effectExtent l="0" t="0" r="0" b="9525"/>
            <wp:wrapTopAndBottom/>
            <wp:docPr id="164109513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1050" cy="2466975"/>
                    </a:xfrm>
                    <a:prstGeom prst="rect">
                      <a:avLst/>
                    </a:prstGeom>
                    <a:noFill/>
                    <a:ln>
                      <a:noFill/>
                    </a:ln>
                  </pic:spPr>
                </pic:pic>
              </a:graphicData>
            </a:graphic>
          </wp:anchor>
        </w:drawing>
      </w:r>
    </w:p>
    <w:p w14:paraId="581EE691" w14:textId="3D36D9C6"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UWAGA: Wzór naklejki jest obowiązkowy, tzn. nie można go modyfikować, dodawać/usuwać znaków.</w:t>
      </w:r>
    </w:p>
    <w:p w14:paraId="348039BE"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Naklejki należy umieścić na:</w:t>
      </w:r>
    </w:p>
    <w:p w14:paraId="36340B89" w14:textId="6906829A" w:rsidR="00886055" w:rsidRPr="00DA25E9" w:rsidRDefault="00886055" w:rsidP="005D5B41">
      <w:pPr>
        <w:numPr>
          <w:ilvl w:val="0"/>
          <w:numId w:val="14"/>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sprzętach, maszynach, urządzeniach (np. maszyny i urządzenia produkcyjne, laboratoryjne, komputery, laptopy, tablety, drukarki),</w:t>
      </w:r>
    </w:p>
    <w:p w14:paraId="05AB54A0" w14:textId="77777777" w:rsidR="00886055" w:rsidRPr="00DA25E9" w:rsidRDefault="00886055" w:rsidP="005D5B41">
      <w:pPr>
        <w:numPr>
          <w:ilvl w:val="0"/>
          <w:numId w:val="14"/>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środkach transportu (np. samochodach, radiowozach, tramwajach, autobusach, wagonach kolejowych),</w:t>
      </w:r>
    </w:p>
    <w:p w14:paraId="18DA270A" w14:textId="77777777" w:rsidR="00886055" w:rsidRPr="00DA25E9" w:rsidRDefault="00886055" w:rsidP="005D5B41">
      <w:pPr>
        <w:numPr>
          <w:ilvl w:val="0"/>
          <w:numId w:val="14"/>
        </w:numPr>
        <w:tabs>
          <w:tab w:val="clear" w:pos="720"/>
        </w:tabs>
        <w:spacing w:line="276" w:lineRule="auto"/>
        <w:ind w:left="284" w:hanging="284"/>
        <w:jc w:val="left"/>
        <w:rPr>
          <w:rFonts w:ascii="Arial" w:hAnsi="Arial" w:cs="Arial"/>
          <w:sz w:val="24"/>
          <w:szCs w:val="24"/>
        </w:rPr>
      </w:pPr>
      <w:r w:rsidRPr="00DA25E9">
        <w:rPr>
          <w:rFonts w:ascii="Arial" w:hAnsi="Arial" w:cs="Arial"/>
          <w:sz w:val="24"/>
          <w:szCs w:val="24"/>
        </w:rPr>
        <w:t>aparaturze (np. laboratoryjnej, medycznej, modelach szkoleniowych).</w:t>
      </w:r>
    </w:p>
    <w:p w14:paraId="041864DB"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Rozmiar i materiał naklejki powinien być dostosowany do powierzchni lub sprzętu, na którym zostanie umieszczona, tak by wszystkie znaki były odpowiednio czytelne i wyraźnie widoczne. Jeśli wielkość powierzchni to umożliwia, najmniejszy rozmiar naklejki to ok.14×8 cm.</w:t>
      </w:r>
    </w:p>
    <w:p w14:paraId="36E1DE35"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Zmniejszanie lub zwiększanie wymiarów naklejki jest dopuszczalne m.in. ze względu na rodzaj i charakter przedmiotu, sprzętu itp., przy zachowaniu wszystkich elementów i proporcji wzoru (</w:t>
      </w:r>
      <w:proofErr w:type="spellStart"/>
      <w:r w:rsidRPr="00DA25E9">
        <w:rPr>
          <w:rFonts w:ascii="Arial" w:hAnsi="Arial" w:cs="Arial"/>
          <w:sz w:val="24"/>
          <w:szCs w:val="24"/>
        </w:rPr>
        <w:t>fonty</w:t>
      </w:r>
      <w:proofErr w:type="spellEnd"/>
      <w:r w:rsidRPr="00DA25E9">
        <w:rPr>
          <w:rFonts w:ascii="Arial" w:hAnsi="Arial" w:cs="Arial"/>
          <w:sz w:val="24"/>
          <w:szCs w:val="24"/>
        </w:rPr>
        <w:t xml:space="preserve"> oraz elementy </w:t>
      </w:r>
      <w:proofErr w:type="spellStart"/>
      <w:r w:rsidRPr="00DA25E9">
        <w:rPr>
          <w:rFonts w:ascii="Arial" w:hAnsi="Arial" w:cs="Arial"/>
          <w:sz w:val="24"/>
          <w:szCs w:val="24"/>
        </w:rPr>
        <w:t>zeskaluj</w:t>
      </w:r>
      <w:proofErr w:type="spellEnd"/>
      <w:r w:rsidRPr="00DA25E9">
        <w:rPr>
          <w:rFonts w:ascii="Arial" w:hAnsi="Arial" w:cs="Arial"/>
          <w:sz w:val="24"/>
          <w:szCs w:val="24"/>
        </w:rPr>
        <w:t xml:space="preserve"> proporcjonalnie).</w:t>
      </w:r>
    </w:p>
    <w:p w14:paraId="12165705" w14:textId="77777777"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5.    Jakie informacje musisz umieścić na oficjalnej stronie internetowej i w mediach społecznościowych?</w:t>
      </w:r>
    </w:p>
    <w:p w14:paraId="7E152464"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Jeśli posiadasz oficjalną stronę internetową, musisz zamieścić na niej opis projektu, który zawiera:</w:t>
      </w:r>
    </w:p>
    <w:p w14:paraId="0C221EC5" w14:textId="77777777" w:rsidR="00886055" w:rsidRPr="00DA25E9" w:rsidRDefault="00886055" w:rsidP="005D5B41">
      <w:pPr>
        <w:numPr>
          <w:ilvl w:val="0"/>
          <w:numId w:val="15"/>
        </w:numPr>
        <w:tabs>
          <w:tab w:val="clear" w:pos="720"/>
          <w:tab w:val="num" w:pos="567"/>
        </w:tabs>
        <w:spacing w:line="276" w:lineRule="auto"/>
        <w:ind w:left="284" w:hanging="284"/>
        <w:jc w:val="left"/>
        <w:rPr>
          <w:rFonts w:ascii="Arial" w:hAnsi="Arial" w:cs="Arial"/>
          <w:sz w:val="24"/>
          <w:szCs w:val="24"/>
        </w:rPr>
      </w:pPr>
      <w:r w:rsidRPr="00DA25E9">
        <w:rPr>
          <w:rFonts w:ascii="Arial" w:hAnsi="Arial" w:cs="Arial"/>
          <w:sz w:val="24"/>
          <w:szCs w:val="24"/>
        </w:rPr>
        <w:t>tytuł projektu lub jego skróconą nazwę (maksymalnie 150 znaków),</w:t>
      </w:r>
    </w:p>
    <w:p w14:paraId="14032A96" w14:textId="77777777" w:rsidR="00886055" w:rsidRPr="00DA25E9" w:rsidRDefault="00886055" w:rsidP="005D5B41">
      <w:pPr>
        <w:numPr>
          <w:ilvl w:val="0"/>
          <w:numId w:val="15"/>
        </w:numPr>
        <w:tabs>
          <w:tab w:val="clear" w:pos="720"/>
          <w:tab w:val="num" w:pos="426"/>
        </w:tabs>
        <w:spacing w:line="276" w:lineRule="auto"/>
        <w:ind w:left="284" w:hanging="142"/>
        <w:jc w:val="left"/>
        <w:rPr>
          <w:rFonts w:ascii="Arial" w:hAnsi="Arial" w:cs="Arial"/>
          <w:sz w:val="24"/>
          <w:szCs w:val="24"/>
        </w:rPr>
      </w:pPr>
      <w:r w:rsidRPr="00DA25E9">
        <w:rPr>
          <w:rFonts w:ascii="Arial" w:hAnsi="Arial" w:cs="Arial"/>
          <w:sz w:val="24"/>
          <w:szCs w:val="24"/>
        </w:rPr>
        <w:lastRenderedPageBreak/>
        <w:t>podkreślenie faktu otrzymania wsparcia finansowego z Unii Europejskiej czyli: znak Funduszy Europejskich dla Kujaw i Pomorza, znak barw Rzeczpospolitej Polskiej i znak Unii Europejskiej,</w:t>
      </w:r>
    </w:p>
    <w:p w14:paraId="588566C0" w14:textId="77777777" w:rsidR="00886055" w:rsidRPr="00DA25E9" w:rsidRDefault="00886055" w:rsidP="005D5B41">
      <w:pPr>
        <w:numPr>
          <w:ilvl w:val="0"/>
          <w:numId w:val="15"/>
        </w:numPr>
        <w:tabs>
          <w:tab w:val="clear" w:pos="720"/>
          <w:tab w:val="num" w:pos="426"/>
        </w:tabs>
        <w:spacing w:line="276" w:lineRule="auto"/>
        <w:ind w:left="284" w:hanging="142"/>
        <w:jc w:val="left"/>
        <w:rPr>
          <w:rFonts w:ascii="Arial" w:hAnsi="Arial" w:cs="Arial"/>
          <w:sz w:val="24"/>
          <w:szCs w:val="24"/>
        </w:rPr>
      </w:pPr>
      <w:r w:rsidRPr="00DA25E9">
        <w:rPr>
          <w:rFonts w:ascii="Arial" w:hAnsi="Arial" w:cs="Arial"/>
          <w:sz w:val="24"/>
          <w:szCs w:val="24"/>
        </w:rPr>
        <w:t>zadania, działania, które będą realizowane w projekcie (opis, co zostanie zrobione, zakupione etc.),</w:t>
      </w:r>
    </w:p>
    <w:p w14:paraId="10C3BEAD" w14:textId="77777777" w:rsidR="00886055" w:rsidRPr="00DA25E9" w:rsidRDefault="00886055" w:rsidP="005D5B41">
      <w:pPr>
        <w:numPr>
          <w:ilvl w:val="0"/>
          <w:numId w:val="15"/>
        </w:numPr>
        <w:tabs>
          <w:tab w:val="clear" w:pos="720"/>
          <w:tab w:val="num" w:pos="426"/>
        </w:tabs>
        <w:spacing w:line="276" w:lineRule="auto"/>
        <w:ind w:left="567" w:hanging="425"/>
        <w:jc w:val="left"/>
        <w:rPr>
          <w:rFonts w:ascii="Arial" w:hAnsi="Arial" w:cs="Arial"/>
          <w:sz w:val="24"/>
          <w:szCs w:val="24"/>
        </w:rPr>
      </w:pPr>
      <w:r w:rsidRPr="00DA25E9">
        <w:rPr>
          <w:rFonts w:ascii="Arial" w:hAnsi="Arial" w:cs="Arial"/>
          <w:sz w:val="24"/>
          <w:szCs w:val="24"/>
        </w:rPr>
        <w:t>grupy docelowe (do kogo skierowany jest projekt, kto z niego skorzysta),</w:t>
      </w:r>
    </w:p>
    <w:p w14:paraId="1A3C1844" w14:textId="77777777" w:rsidR="005D5B41" w:rsidRDefault="00886055" w:rsidP="005D5B41">
      <w:pPr>
        <w:numPr>
          <w:ilvl w:val="0"/>
          <w:numId w:val="15"/>
        </w:numPr>
        <w:tabs>
          <w:tab w:val="clear" w:pos="720"/>
          <w:tab w:val="num" w:pos="426"/>
        </w:tabs>
        <w:spacing w:line="276" w:lineRule="auto"/>
        <w:ind w:left="567" w:hanging="425"/>
        <w:jc w:val="left"/>
        <w:rPr>
          <w:rFonts w:ascii="Arial" w:hAnsi="Arial" w:cs="Arial"/>
          <w:sz w:val="24"/>
          <w:szCs w:val="24"/>
        </w:rPr>
      </w:pPr>
      <w:r w:rsidRPr="00DA25E9">
        <w:rPr>
          <w:rFonts w:ascii="Arial" w:hAnsi="Arial" w:cs="Arial"/>
          <w:sz w:val="24"/>
          <w:szCs w:val="24"/>
        </w:rPr>
        <w:t>cel lub cele projektu,</w:t>
      </w:r>
    </w:p>
    <w:p w14:paraId="23FFA281" w14:textId="2F097E39" w:rsidR="00886055" w:rsidRPr="005D5B41" w:rsidRDefault="00886055" w:rsidP="005D5B41">
      <w:pPr>
        <w:numPr>
          <w:ilvl w:val="0"/>
          <w:numId w:val="15"/>
        </w:numPr>
        <w:tabs>
          <w:tab w:val="clear" w:pos="720"/>
          <w:tab w:val="num" w:pos="426"/>
        </w:tabs>
        <w:spacing w:line="276" w:lineRule="auto"/>
        <w:ind w:left="567" w:hanging="425"/>
        <w:jc w:val="left"/>
        <w:rPr>
          <w:rFonts w:ascii="Arial" w:hAnsi="Arial" w:cs="Arial"/>
          <w:sz w:val="24"/>
          <w:szCs w:val="24"/>
        </w:rPr>
      </w:pPr>
      <w:r w:rsidRPr="005D5B41">
        <w:rPr>
          <w:rFonts w:ascii="Arial" w:hAnsi="Arial" w:cs="Arial"/>
          <w:sz w:val="24"/>
          <w:szCs w:val="24"/>
        </w:rPr>
        <w:t>efekty, rezultaty projektu (jeśli opis zadań, działań nie zawiera opisu efektów,</w:t>
      </w:r>
      <w:r w:rsidR="005D5B41" w:rsidRPr="005D5B41">
        <w:rPr>
          <w:rFonts w:ascii="Arial" w:hAnsi="Arial" w:cs="Arial"/>
          <w:sz w:val="24"/>
          <w:szCs w:val="24"/>
        </w:rPr>
        <w:t xml:space="preserve"> </w:t>
      </w:r>
      <w:r w:rsidRPr="005D5B41">
        <w:rPr>
          <w:rFonts w:ascii="Arial" w:hAnsi="Arial" w:cs="Arial"/>
          <w:sz w:val="24"/>
          <w:szCs w:val="24"/>
        </w:rPr>
        <w:t>rezultatów),</w:t>
      </w:r>
    </w:p>
    <w:p w14:paraId="210A05C8" w14:textId="77777777" w:rsidR="00886055" w:rsidRPr="00DA25E9" w:rsidRDefault="00886055" w:rsidP="005D5B41">
      <w:pPr>
        <w:numPr>
          <w:ilvl w:val="0"/>
          <w:numId w:val="15"/>
        </w:numPr>
        <w:tabs>
          <w:tab w:val="clear" w:pos="720"/>
          <w:tab w:val="num" w:pos="426"/>
        </w:tabs>
        <w:spacing w:line="276" w:lineRule="auto"/>
        <w:ind w:left="567" w:hanging="425"/>
        <w:jc w:val="left"/>
        <w:rPr>
          <w:rFonts w:ascii="Arial" w:hAnsi="Arial" w:cs="Arial"/>
          <w:sz w:val="24"/>
          <w:szCs w:val="24"/>
        </w:rPr>
      </w:pPr>
      <w:r w:rsidRPr="00DA25E9">
        <w:rPr>
          <w:rFonts w:ascii="Arial" w:hAnsi="Arial" w:cs="Arial"/>
          <w:sz w:val="24"/>
          <w:szCs w:val="24"/>
        </w:rPr>
        <w:t>wartość projektu (całkowity koszt projektu),</w:t>
      </w:r>
    </w:p>
    <w:p w14:paraId="188C981C" w14:textId="77777777" w:rsidR="00886055" w:rsidRPr="00DA25E9" w:rsidRDefault="00886055" w:rsidP="005D5B41">
      <w:pPr>
        <w:numPr>
          <w:ilvl w:val="0"/>
          <w:numId w:val="15"/>
        </w:numPr>
        <w:tabs>
          <w:tab w:val="clear" w:pos="720"/>
          <w:tab w:val="num" w:pos="426"/>
        </w:tabs>
        <w:spacing w:line="276" w:lineRule="auto"/>
        <w:ind w:left="567" w:hanging="425"/>
        <w:jc w:val="left"/>
        <w:rPr>
          <w:rFonts w:ascii="Arial" w:hAnsi="Arial" w:cs="Arial"/>
          <w:sz w:val="24"/>
          <w:szCs w:val="24"/>
        </w:rPr>
      </w:pPr>
      <w:r w:rsidRPr="00DA25E9">
        <w:rPr>
          <w:rFonts w:ascii="Arial" w:hAnsi="Arial" w:cs="Arial"/>
          <w:sz w:val="24"/>
          <w:szCs w:val="24"/>
        </w:rPr>
        <w:t>wysokość wkładu Funduszy Europejskich,</w:t>
      </w:r>
    </w:p>
    <w:p w14:paraId="6DE7CF35" w14:textId="1A6E6EE5" w:rsidR="00886055" w:rsidRPr="00DA25E9" w:rsidRDefault="00886055" w:rsidP="005D5B41">
      <w:pPr>
        <w:numPr>
          <w:ilvl w:val="0"/>
          <w:numId w:val="15"/>
        </w:numPr>
        <w:tabs>
          <w:tab w:val="clear" w:pos="720"/>
          <w:tab w:val="num" w:pos="426"/>
        </w:tabs>
        <w:spacing w:line="276" w:lineRule="auto"/>
        <w:ind w:left="567" w:hanging="425"/>
        <w:jc w:val="left"/>
        <w:rPr>
          <w:rFonts w:ascii="Arial" w:hAnsi="Arial" w:cs="Arial"/>
          <w:sz w:val="24"/>
          <w:szCs w:val="24"/>
        </w:rPr>
      </w:pPr>
      <w:r w:rsidRPr="00DA25E9">
        <w:rPr>
          <w:rFonts w:ascii="Arial" w:hAnsi="Arial" w:cs="Arial"/>
          <w:sz w:val="24"/>
          <w:szCs w:val="24"/>
        </w:rPr>
        <w:t>hasztagi: #FunduszeUE lub #FunduszeEuropejskie.</w:t>
      </w:r>
      <w:r w:rsidRPr="00DA25E9">
        <w:rPr>
          <w:rFonts w:ascii="Arial" w:hAnsi="Arial" w:cs="Arial"/>
          <w:b/>
          <w:bCs/>
          <w:sz w:val="24"/>
          <w:szCs w:val="24"/>
        </w:rPr>
        <w:t> </w:t>
      </w:r>
    </w:p>
    <w:p w14:paraId="71050642" w14:textId="77777777" w:rsidR="00886055" w:rsidRPr="00DA25E9" w:rsidRDefault="00886055" w:rsidP="005D5B41">
      <w:pPr>
        <w:spacing w:line="276" w:lineRule="auto"/>
        <w:jc w:val="left"/>
        <w:rPr>
          <w:rFonts w:ascii="Arial" w:hAnsi="Arial" w:cs="Arial"/>
          <w:b/>
          <w:bCs/>
          <w:sz w:val="24"/>
          <w:szCs w:val="24"/>
        </w:rPr>
      </w:pPr>
      <w:r w:rsidRPr="00DA25E9">
        <w:rPr>
          <w:rFonts w:ascii="Arial" w:hAnsi="Arial" w:cs="Arial"/>
          <w:b/>
          <w:bCs/>
          <w:sz w:val="24"/>
          <w:szCs w:val="24"/>
        </w:rPr>
        <w:t>Jest to minimalny zakres informacji, obowiązkowy dla każdego projektu.</w:t>
      </w:r>
    </w:p>
    <w:p w14:paraId="68CE024B"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Dodatkowo rekomendujemy zamieszczanie zdjęć, grafik, materiałów audiowizualnych oraz harmonogramu projektu, prezentującego jego główne etapy i postęp prac.</w:t>
      </w:r>
    </w:p>
    <w:p w14:paraId="423ADBE0"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Powyższe informacje i oznaczenia (pkt 1-9) musisz także umieścić na profilu</w:t>
      </w:r>
      <w:r w:rsidRPr="00DA25E9">
        <w:rPr>
          <w:rFonts w:ascii="Arial" w:hAnsi="Arial" w:cs="Arial"/>
          <w:sz w:val="24"/>
          <w:szCs w:val="24"/>
        </w:rPr>
        <w:br/>
        <w:t>w mediach społecznościowych.</w:t>
      </w:r>
    </w:p>
    <w:p w14:paraId="6711F80A" w14:textId="29FE7E38"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 xml:space="preserve">Jeżeli nie posiadasz </w:t>
      </w:r>
      <w:bookmarkStart w:id="19" w:name="_Hlk182405626"/>
      <w:r w:rsidRPr="00DA25E9">
        <w:rPr>
          <w:rFonts w:ascii="Arial" w:hAnsi="Arial" w:cs="Arial"/>
          <w:sz w:val="24"/>
          <w:szCs w:val="24"/>
        </w:rPr>
        <w:t>profilu w mediach społecznościowych, </w:t>
      </w:r>
      <w:r w:rsidRPr="00DA25E9">
        <w:rPr>
          <w:rFonts w:ascii="Arial" w:hAnsi="Arial" w:cs="Arial"/>
          <w:sz w:val="24"/>
          <w:szCs w:val="24"/>
          <w:u w:val="single"/>
        </w:rPr>
        <w:t>musisz go założyć (przynajmniej jeden profi</w:t>
      </w:r>
      <w:r w:rsidRPr="002C398F">
        <w:rPr>
          <w:rFonts w:ascii="Arial" w:hAnsi="Arial" w:cs="Arial"/>
          <w:sz w:val="24"/>
          <w:szCs w:val="24"/>
          <w:u w:val="single"/>
        </w:rPr>
        <w:t>l)</w:t>
      </w:r>
      <w:r w:rsidRPr="002C398F">
        <w:rPr>
          <w:rFonts w:ascii="Arial" w:hAnsi="Arial" w:cs="Arial"/>
          <w:sz w:val="24"/>
          <w:szCs w:val="24"/>
        </w:rPr>
        <w:t xml:space="preserve">. </w:t>
      </w:r>
      <w:bookmarkEnd w:id="19"/>
    </w:p>
    <w:p w14:paraId="37658567" w14:textId="77777777" w:rsidR="00886055" w:rsidRPr="00DA25E9" w:rsidRDefault="00886055" w:rsidP="005D5B41">
      <w:pPr>
        <w:spacing w:line="276" w:lineRule="auto"/>
        <w:jc w:val="left"/>
        <w:rPr>
          <w:rFonts w:ascii="Arial" w:hAnsi="Arial" w:cs="Arial"/>
          <w:sz w:val="24"/>
          <w:szCs w:val="24"/>
        </w:rPr>
      </w:pPr>
      <w:r w:rsidRPr="00DA25E9">
        <w:rPr>
          <w:rFonts w:ascii="Arial" w:hAnsi="Arial" w:cs="Arial"/>
          <w:sz w:val="24"/>
          <w:szCs w:val="24"/>
        </w:rPr>
        <w:t>Zarówno profil w mediach społecznościowych, jak i oficjalna strona internetowa, na której zamieszczasz powyższe informacje, powinny być utrzymywane do końca realizacji projektu.</w:t>
      </w:r>
    </w:p>
    <w:p w14:paraId="4CBB9E3A" w14:textId="77777777" w:rsidR="00886055" w:rsidRDefault="00886055" w:rsidP="005D5B41">
      <w:pPr>
        <w:spacing w:line="276" w:lineRule="auto"/>
        <w:jc w:val="left"/>
        <w:rPr>
          <w:rFonts w:ascii="Arial" w:hAnsi="Arial" w:cs="Arial"/>
          <w:sz w:val="24"/>
          <w:szCs w:val="24"/>
        </w:rPr>
      </w:pPr>
      <w:r w:rsidRPr="00DA25E9">
        <w:rPr>
          <w:rFonts w:ascii="Arial" w:hAnsi="Arial" w:cs="Arial"/>
          <w:sz w:val="24"/>
          <w:szCs w:val="24"/>
        </w:rPr>
        <w:t xml:space="preserve">Pamiętaj, że oznaczenia na stronach internetowych i w mediach społecznościowych występują zawsze w wariancie </w:t>
      </w:r>
      <w:proofErr w:type="spellStart"/>
      <w:r w:rsidRPr="00DA25E9">
        <w:rPr>
          <w:rFonts w:ascii="Arial" w:hAnsi="Arial" w:cs="Arial"/>
          <w:sz w:val="24"/>
          <w:szCs w:val="24"/>
        </w:rPr>
        <w:t>pełnokolorowym</w:t>
      </w:r>
      <w:proofErr w:type="spellEnd"/>
      <w:r w:rsidRPr="00DA25E9">
        <w:rPr>
          <w:rFonts w:ascii="Arial" w:hAnsi="Arial" w:cs="Arial"/>
          <w:sz w:val="24"/>
          <w:szCs w:val="24"/>
        </w:rPr>
        <w:t>. Nie można tu zastosować wersji achromatycznych.</w:t>
      </w:r>
    </w:p>
    <w:p w14:paraId="53F1F4FF" w14:textId="1D8ED612" w:rsidR="00DA25E9" w:rsidRPr="00DA25E9" w:rsidRDefault="00DA25E9" w:rsidP="005D5B41">
      <w:pPr>
        <w:spacing w:line="276" w:lineRule="auto"/>
        <w:jc w:val="left"/>
        <w:rPr>
          <w:rFonts w:ascii="Arial" w:hAnsi="Arial" w:cs="Arial"/>
          <w:b/>
          <w:bCs/>
          <w:sz w:val="24"/>
          <w:szCs w:val="24"/>
        </w:rPr>
      </w:pPr>
      <w:bookmarkStart w:id="20" w:name="_Toc488324599"/>
      <w:bookmarkStart w:id="21" w:name="_Toc123805837"/>
      <w:bookmarkStart w:id="22" w:name="_Toc123806404"/>
      <w:bookmarkStart w:id="23" w:name="_Toc123806469"/>
      <w:bookmarkStart w:id="24" w:name="_Toc123806758"/>
      <w:r w:rsidRPr="00DA25E9">
        <w:rPr>
          <w:rFonts w:ascii="Arial" w:hAnsi="Arial" w:cs="Arial"/>
          <w:b/>
          <w:bCs/>
          <w:sz w:val="24"/>
          <w:szCs w:val="24"/>
        </w:rPr>
        <w:t>6. Gdzie znajdziesz znaki: FE,</w:t>
      </w:r>
      <w:r w:rsidR="00AA5AA6">
        <w:rPr>
          <w:rFonts w:ascii="Arial" w:hAnsi="Arial" w:cs="Arial"/>
          <w:b/>
          <w:bCs/>
          <w:sz w:val="24"/>
          <w:szCs w:val="24"/>
        </w:rPr>
        <w:t xml:space="preserve"> </w:t>
      </w:r>
      <w:r w:rsidRPr="00DA25E9">
        <w:rPr>
          <w:rFonts w:ascii="Arial" w:hAnsi="Arial" w:cs="Arial"/>
          <w:b/>
          <w:bCs/>
          <w:sz w:val="24"/>
          <w:szCs w:val="24"/>
        </w:rPr>
        <w:t>barw RP, UE i wzory materiałów?</w:t>
      </w:r>
      <w:bookmarkEnd w:id="20"/>
      <w:bookmarkEnd w:id="21"/>
      <w:bookmarkEnd w:id="22"/>
      <w:bookmarkEnd w:id="23"/>
      <w:bookmarkEnd w:id="24"/>
    </w:p>
    <w:p w14:paraId="0450AE1C" w14:textId="77777777" w:rsidR="00DA25E9" w:rsidRPr="00DA25E9" w:rsidRDefault="00DA25E9" w:rsidP="005D5B41">
      <w:pPr>
        <w:spacing w:line="276" w:lineRule="auto"/>
        <w:jc w:val="left"/>
        <w:rPr>
          <w:rFonts w:ascii="Arial" w:hAnsi="Arial" w:cs="Arial"/>
          <w:sz w:val="24"/>
          <w:szCs w:val="24"/>
        </w:rPr>
      </w:pPr>
      <w:r w:rsidRPr="00DA25E9">
        <w:rPr>
          <w:rFonts w:ascii="Arial" w:hAnsi="Arial" w:cs="Arial"/>
          <w:sz w:val="24"/>
          <w:szCs w:val="24"/>
        </w:rPr>
        <w:t xml:space="preserve">Potrzebne znaki i zestawienia znaków zapisane w plikach programów graficznych, </w:t>
      </w:r>
      <w:r w:rsidRPr="00DA25E9">
        <w:rPr>
          <w:rFonts w:ascii="Arial" w:hAnsi="Arial" w:cs="Arial"/>
          <w:sz w:val="24"/>
          <w:szCs w:val="24"/>
        </w:rPr>
        <w:br/>
        <w:t>a także wzory plakatów, tablic, naklejek i poglądowe wzory innych materiałów informacyjno-promocyjnych znajdziesz na portalu Funduszy Europejskich:</w:t>
      </w:r>
    </w:p>
    <w:p w14:paraId="263428FD" w14:textId="7F92B35B" w:rsidR="00DA25E9" w:rsidRPr="00DA25E9" w:rsidRDefault="005D5B41" w:rsidP="005D5B41">
      <w:pPr>
        <w:spacing w:line="276" w:lineRule="auto"/>
        <w:jc w:val="left"/>
        <w:rPr>
          <w:rFonts w:ascii="Arial" w:hAnsi="Arial" w:cs="Arial"/>
          <w:sz w:val="24"/>
          <w:szCs w:val="24"/>
        </w:rPr>
      </w:pPr>
      <w:hyperlink r:id="rId17" w:history="1">
        <w:r w:rsidRPr="007542DA">
          <w:rPr>
            <w:rStyle w:val="Hipercze"/>
            <w:rFonts w:ascii="Arial" w:hAnsi="Arial" w:cs="Arial"/>
            <w:sz w:val="24"/>
            <w:szCs w:val="24"/>
          </w:rPr>
          <w:t>https://www.funduszeeuropejskie.gov.pl/strony/o-funduszach/fundusze-2021-2027/prawo-i-dokumenty/zasady-komunikacji-fe/</w:t>
        </w:r>
      </w:hyperlink>
      <w:r w:rsidR="00DA25E9" w:rsidRPr="00DA25E9">
        <w:rPr>
          <w:rFonts w:ascii="Arial" w:hAnsi="Arial" w:cs="Arial"/>
          <w:sz w:val="24"/>
          <w:szCs w:val="24"/>
        </w:rPr>
        <w:t xml:space="preserve"> oraz na stronach internetowych programów.</w:t>
      </w:r>
    </w:p>
    <w:p w14:paraId="3A1529F5" w14:textId="77777777" w:rsidR="00DA25E9" w:rsidRPr="00DA25E9" w:rsidRDefault="00DA25E9" w:rsidP="005D5B41">
      <w:pPr>
        <w:spacing w:line="276" w:lineRule="auto"/>
        <w:jc w:val="left"/>
        <w:rPr>
          <w:rFonts w:ascii="Arial" w:hAnsi="Arial" w:cs="Arial"/>
          <w:sz w:val="24"/>
          <w:szCs w:val="24"/>
        </w:rPr>
      </w:pPr>
      <w:r w:rsidRPr="00DA25E9">
        <w:rPr>
          <w:rFonts w:ascii="Arial" w:hAnsi="Arial" w:cs="Arial"/>
          <w:sz w:val="24"/>
          <w:szCs w:val="24"/>
        </w:rPr>
        <w:t>Jest tam również dostępna „Księga Tożsamości Wizualnej marki Fundusze Europejskie 2021-2027”, w której znajdziesz szczegółowe zasady tworzenia i używania oznaczeń projektów.</w:t>
      </w:r>
    </w:p>
    <w:p w14:paraId="0BC86966" w14:textId="58F770BF" w:rsidR="00DA25E9" w:rsidRPr="00DA25E9" w:rsidRDefault="00DA25E9" w:rsidP="005D5B41">
      <w:pPr>
        <w:spacing w:line="276" w:lineRule="auto"/>
        <w:jc w:val="left"/>
        <w:rPr>
          <w:rFonts w:ascii="Arial" w:hAnsi="Arial" w:cs="Arial"/>
          <w:sz w:val="24"/>
          <w:szCs w:val="24"/>
        </w:rPr>
      </w:pPr>
      <w:r w:rsidRPr="00DA25E9">
        <w:rPr>
          <w:rFonts w:ascii="Arial" w:hAnsi="Arial" w:cs="Arial"/>
          <w:sz w:val="24"/>
          <w:szCs w:val="24"/>
        </w:rPr>
        <w:t>Zasady stosowania herbu województwa lub jego oficjalnego logo promocyjnego oraz gotowe zestawienia znaków dla programów regionalnych, znajdziesz na stronach internetowych programów regionalnych.</w:t>
      </w:r>
    </w:p>
    <w:p w14:paraId="4BD550E6" w14:textId="4CE793A1" w:rsidR="00886055" w:rsidRPr="00DA25E9" w:rsidRDefault="00DA25E9" w:rsidP="005D5B41">
      <w:pPr>
        <w:spacing w:line="276" w:lineRule="auto"/>
        <w:jc w:val="left"/>
        <w:rPr>
          <w:rFonts w:ascii="Arial" w:hAnsi="Arial" w:cs="Arial"/>
          <w:b/>
          <w:bCs/>
          <w:sz w:val="24"/>
          <w:szCs w:val="24"/>
        </w:rPr>
      </w:pPr>
      <w:r>
        <w:rPr>
          <w:rFonts w:ascii="Arial" w:hAnsi="Arial" w:cs="Arial"/>
          <w:b/>
          <w:bCs/>
          <w:sz w:val="24"/>
          <w:szCs w:val="24"/>
        </w:rPr>
        <w:t>7</w:t>
      </w:r>
      <w:r w:rsidR="00886055" w:rsidRPr="00DA25E9">
        <w:rPr>
          <w:rFonts w:ascii="Arial" w:hAnsi="Arial" w:cs="Arial"/>
          <w:b/>
          <w:bCs/>
          <w:sz w:val="24"/>
          <w:szCs w:val="24"/>
        </w:rPr>
        <w:t>. Jakie są konsekwencje niewypełnienia obowiązków informacyjnych?</w:t>
      </w:r>
    </w:p>
    <w:p w14:paraId="4E0429CB" w14:textId="59D248D7" w:rsidR="00F628CC" w:rsidRPr="00DA25E9" w:rsidRDefault="00886055" w:rsidP="005D5B41">
      <w:pPr>
        <w:spacing w:line="276" w:lineRule="auto"/>
        <w:jc w:val="left"/>
        <w:rPr>
          <w:rFonts w:ascii="Arial" w:hAnsi="Arial" w:cs="Arial"/>
          <w:sz w:val="24"/>
          <w:szCs w:val="24"/>
        </w:rPr>
      </w:pPr>
      <w:r w:rsidRPr="00F21985">
        <w:rPr>
          <w:rFonts w:ascii="Arial" w:hAnsi="Arial" w:cs="Arial"/>
          <w:sz w:val="24"/>
          <w:szCs w:val="24"/>
          <w:highlight w:val="yellow"/>
        </w:rPr>
        <w:t>Niespełnienie obowiązków informacyjnych może spowodować pomniejszenie o kwoty grantu</w:t>
      </w:r>
      <w:r w:rsidR="00F21985" w:rsidRPr="00F21985">
        <w:rPr>
          <w:rFonts w:ascii="Arial" w:hAnsi="Arial" w:cs="Arial"/>
          <w:sz w:val="24"/>
          <w:szCs w:val="24"/>
          <w:highlight w:val="yellow"/>
        </w:rPr>
        <w:t>.</w:t>
      </w:r>
    </w:p>
    <w:sectPr w:rsidR="00F628CC" w:rsidRPr="00DA25E9" w:rsidSect="00DA25E9">
      <w:headerReference w:type="default" r:id="rId18"/>
      <w:footerReference w:type="default" r:id="rId1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63830" w14:textId="77777777" w:rsidR="00F00938" w:rsidRDefault="00F00938" w:rsidP="007942EA">
      <w:pPr>
        <w:spacing w:before="0" w:after="0" w:line="240" w:lineRule="auto"/>
      </w:pPr>
      <w:r>
        <w:separator/>
      </w:r>
    </w:p>
  </w:endnote>
  <w:endnote w:type="continuationSeparator" w:id="0">
    <w:p w14:paraId="5B8458B1" w14:textId="77777777" w:rsidR="00F00938" w:rsidRDefault="00F00938" w:rsidP="007942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8407845"/>
      <w:docPartObj>
        <w:docPartGallery w:val="Page Numbers (Bottom of Page)"/>
        <w:docPartUnique/>
      </w:docPartObj>
    </w:sdtPr>
    <w:sdtContent>
      <w:p w14:paraId="0394D197" w14:textId="70CD6232" w:rsidR="006A4920" w:rsidRDefault="006A4920">
        <w:pPr>
          <w:pStyle w:val="Stopka"/>
        </w:pPr>
        <w:r>
          <w:fldChar w:fldCharType="begin"/>
        </w:r>
        <w:r>
          <w:instrText>PAGE   \* MERGEFORMAT</w:instrText>
        </w:r>
        <w:r>
          <w:fldChar w:fldCharType="separate"/>
        </w:r>
        <w:r>
          <w:t>2</w:t>
        </w:r>
        <w:r>
          <w:fldChar w:fldCharType="end"/>
        </w:r>
      </w:p>
    </w:sdtContent>
  </w:sdt>
  <w:p w14:paraId="23CE45FF" w14:textId="77777777" w:rsidR="006A4920" w:rsidRDefault="006A49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5B987" w14:textId="77777777" w:rsidR="00F00938" w:rsidRDefault="00F00938" w:rsidP="007942EA">
      <w:pPr>
        <w:spacing w:before="0" w:after="0" w:line="240" w:lineRule="auto"/>
      </w:pPr>
      <w:r>
        <w:separator/>
      </w:r>
    </w:p>
  </w:footnote>
  <w:footnote w:type="continuationSeparator" w:id="0">
    <w:p w14:paraId="36EF6372" w14:textId="77777777" w:rsidR="00F00938" w:rsidRDefault="00F00938" w:rsidP="007942E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E024E" w14:textId="4797ED13" w:rsidR="002C78E0" w:rsidRDefault="00DA25E9">
    <w:pPr>
      <w:pStyle w:val="Nagwek"/>
    </w:pPr>
    <w:r w:rsidRPr="00AD5E54">
      <w:rPr>
        <w:noProof/>
      </w:rPr>
      <w:drawing>
        <wp:anchor distT="0" distB="0" distL="114300" distR="114300" simplePos="0" relativeHeight="251659264" behindDoc="0" locked="0" layoutInCell="1" allowOverlap="1" wp14:anchorId="2A6EC659" wp14:editId="76BC1301">
          <wp:simplePos x="0" y="0"/>
          <wp:positionH relativeFrom="column">
            <wp:posOffset>0</wp:posOffset>
          </wp:positionH>
          <wp:positionV relativeFrom="paragraph">
            <wp:posOffset>170815</wp:posOffset>
          </wp:positionV>
          <wp:extent cx="5760720" cy="546735"/>
          <wp:effectExtent l="0" t="0" r="0" b="5715"/>
          <wp:wrapThrough wrapText="bothSides">
            <wp:wrapPolygon edited="0">
              <wp:start x="0" y="0"/>
              <wp:lineTo x="0" y="21073"/>
              <wp:lineTo x="21500" y="21073"/>
              <wp:lineTo x="21500" y="0"/>
              <wp:lineTo x="0" y="0"/>
            </wp:wrapPolygon>
          </wp:wrapThrough>
          <wp:docPr id="140889993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6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6BD312F"/>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6F06A0"/>
    <w:multiLevelType w:val="multilevel"/>
    <w:tmpl w:val="917C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D3616"/>
    <w:multiLevelType w:val="multilevel"/>
    <w:tmpl w:val="3E86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2E5C03"/>
    <w:multiLevelType w:val="multilevel"/>
    <w:tmpl w:val="3F38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895DF4"/>
    <w:multiLevelType w:val="multilevel"/>
    <w:tmpl w:val="6930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894D55"/>
    <w:multiLevelType w:val="multilevel"/>
    <w:tmpl w:val="E8360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6DB5723"/>
    <w:multiLevelType w:val="multilevel"/>
    <w:tmpl w:val="5262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C21403"/>
    <w:multiLevelType w:val="multilevel"/>
    <w:tmpl w:val="C26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5BE02B5"/>
    <w:multiLevelType w:val="multilevel"/>
    <w:tmpl w:val="0320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3085142"/>
    <w:multiLevelType w:val="multilevel"/>
    <w:tmpl w:val="46B8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3147029">
    <w:abstractNumId w:val="0"/>
  </w:num>
  <w:num w:numId="2" w16cid:durableId="783812604">
    <w:abstractNumId w:val="11"/>
  </w:num>
  <w:num w:numId="3" w16cid:durableId="1230194537">
    <w:abstractNumId w:val="13"/>
  </w:num>
  <w:num w:numId="4" w16cid:durableId="324821736">
    <w:abstractNumId w:val="8"/>
  </w:num>
  <w:num w:numId="5" w16cid:durableId="804010371">
    <w:abstractNumId w:val="4"/>
  </w:num>
  <w:num w:numId="6" w16cid:durableId="343365733">
    <w:abstractNumId w:val="1"/>
  </w:num>
  <w:num w:numId="7" w16cid:durableId="268004972">
    <w:abstractNumId w:val="7"/>
  </w:num>
  <w:num w:numId="8" w16cid:durableId="1082458682">
    <w:abstractNumId w:val="2"/>
  </w:num>
  <w:num w:numId="9" w16cid:durableId="2010598228">
    <w:abstractNumId w:val="3"/>
  </w:num>
  <w:num w:numId="10" w16cid:durableId="110591996">
    <w:abstractNumId w:val="5"/>
  </w:num>
  <w:num w:numId="11" w16cid:durableId="758865881">
    <w:abstractNumId w:val="6"/>
  </w:num>
  <w:num w:numId="12" w16cid:durableId="396779228">
    <w:abstractNumId w:val="9"/>
  </w:num>
  <w:num w:numId="13" w16cid:durableId="1580947890">
    <w:abstractNumId w:val="12"/>
  </w:num>
  <w:num w:numId="14" w16cid:durableId="1968311285">
    <w:abstractNumId w:val="10"/>
  </w:num>
  <w:num w:numId="15" w16cid:durableId="566309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EA"/>
    <w:rsid w:val="00036AE5"/>
    <w:rsid w:val="00125623"/>
    <w:rsid w:val="00154D49"/>
    <w:rsid w:val="0018413C"/>
    <w:rsid w:val="00193E4A"/>
    <w:rsid w:val="00204C39"/>
    <w:rsid w:val="00223D7E"/>
    <w:rsid w:val="0029284D"/>
    <w:rsid w:val="002B02A0"/>
    <w:rsid w:val="002C398F"/>
    <w:rsid w:val="002C4BE1"/>
    <w:rsid w:val="002C78E0"/>
    <w:rsid w:val="002E7570"/>
    <w:rsid w:val="002F324D"/>
    <w:rsid w:val="00374C52"/>
    <w:rsid w:val="00374CE7"/>
    <w:rsid w:val="003B4C33"/>
    <w:rsid w:val="003B51D8"/>
    <w:rsid w:val="00413DA9"/>
    <w:rsid w:val="00456C16"/>
    <w:rsid w:val="00470EF9"/>
    <w:rsid w:val="00480204"/>
    <w:rsid w:val="0048313E"/>
    <w:rsid w:val="0051674D"/>
    <w:rsid w:val="00572F75"/>
    <w:rsid w:val="005B206B"/>
    <w:rsid w:val="005D5B41"/>
    <w:rsid w:val="005E4D5E"/>
    <w:rsid w:val="005E617B"/>
    <w:rsid w:val="005F2484"/>
    <w:rsid w:val="00643386"/>
    <w:rsid w:val="00653EB7"/>
    <w:rsid w:val="00674A02"/>
    <w:rsid w:val="006A4920"/>
    <w:rsid w:val="00740179"/>
    <w:rsid w:val="00747054"/>
    <w:rsid w:val="00753C35"/>
    <w:rsid w:val="00754EF9"/>
    <w:rsid w:val="00790C34"/>
    <w:rsid w:val="007942EA"/>
    <w:rsid w:val="007B74AE"/>
    <w:rsid w:val="007F25FD"/>
    <w:rsid w:val="00886055"/>
    <w:rsid w:val="008F13DB"/>
    <w:rsid w:val="009619C1"/>
    <w:rsid w:val="009B6E5E"/>
    <w:rsid w:val="00A023C2"/>
    <w:rsid w:val="00A70FD5"/>
    <w:rsid w:val="00AA5AA6"/>
    <w:rsid w:val="00AB414E"/>
    <w:rsid w:val="00AD2F1C"/>
    <w:rsid w:val="00B23907"/>
    <w:rsid w:val="00B45890"/>
    <w:rsid w:val="00B763DE"/>
    <w:rsid w:val="00BA4EA5"/>
    <w:rsid w:val="00BC638B"/>
    <w:rsid w:val="00C25F20"/>
    <w:rsid w:val="00C5378F"/>
    <w:rsid w:val="00C71FE6"/>
    <w:rsid w:val="00C72E64"/>
    <w:rsid w:val="00CA4A01"/>
    <w:rsid w:val="00CC4CAA"/>
    <w:rsid w:val="00CD7687"/>
    <w:rsid w:val="00CF4DCA"/>
    <w:rsid w:val="00D57FB4"/>
    <w:rsid w:val="00DA25E9"/>
    <w:rsid w:val="00DB4C9C"/>
    <w:rsid w:val="00E22A2E"/>
    <w:rsid w:val="00E46568"/>
    <w:rsid w:val="00EA0A5F"/>
    <w:rsid w:val="00EF334F"/>
    <w:rsid w:val="00F00938"/>
    <w:rsid w:val="00F06E0B"/>
    <w:rsid w:val="00F20DBA"/>
    <w:rsid w:val="00F21985"/>
    <w:rsid w:val="00F628CC"/>
    <w:rsid w:val="00FD2A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C6810"/>
  <w15:chartTrackingRefBased/>
  <w15:docId w15:val="{AD70CCA7-BA97-448A-B338-DCB3E27F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2EA"/>
    <w:pPr>
      <w:spacing w:before="240" w:line="360" w:lineRule="auto"/>
      <w:jc w:val="both"/>
    </w:pPr>
    <w:rPr>
      <w:kern w:val="0"/>
      <w14:ligatures w14:val="none"/>
    </w:rPr>
  </w:style>
  <w:style w:type="paragraph" w:styleId="Nagwek2">
    <w:name w:val="heading 2"/>
    <w:basedOn w:val="Normalny"/>
    <w:next w:val="Normalny"/>
    <w:link w:val="Nagwek2Znak"/>
    <w:uiPriority w:val="9"/>
    <w:semiHidden/>
    <w:unhideWhenUsed/>
    <w:qFormat/>
    <w:rsid w:val="00413D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autoRedefine/>
    <w:uiPriority w:val="9"/>
    <w:unhideWhenUsed/>
    <w:qFormat/>
    <w:rsid w:val="007942EA"/>
    <w:pPr>
      <w:keepNext/>
      <w:keepLines/>
      <w:pBdr>
        <w:top w:val="single" w:sz="12" w:space="1" w:color="auto"/>
        <w:left w:val="single" w:sz="12" w:space="4" w:color="auto"/>
        <w:bottom w:val="single" w:sz="12" w:space="1" w:color="auto"/>
        <w:right w:val="single" w:sz="12" w:space="4" w:color="auto"/>
      </w:pBdr>
      <w:shd w:val="clear" w:color="auto" w:fill="8EAADB" w:themeFill="accent1" w:themeFillTint="99"/>
      <w:spacing w:before="120" w:after="120"/>
      <w:outlineLvl w:val="2"/>
    </w:pPr>
    <w:rPr>
      <w:rFonts w:ascii="Bookman Old Style" w:eastAsiaTheme="majorEastAsia" w:hAnsi="Bookman Old Style" w:cstheme="majorBidi"/>
      <w:color w:val="FF000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7942EA"/>
    <w:rPr>
      <w:rFonts w:ascii="Bookman Old Style" w:eastAsiaTheme="majorEastAsia" w:hAnsi="Bookman Old Style" w:cstheme="majorBidi"/>
      <w:color w:val="FF0000"/>
      <w:kern w:val="0"/>
      <w:szCs w:val="24"/>
      <w:shd w:val="clear" w:color="auto" w:fill="8EAADB" w:themeFill="accent1" w:themeFillTint="99"/>
      <w14:ligatures w14:val="non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f"/>
    <w:basedOn w:val="Normalny"/>
    <w:link w:val="TekstprzypisudolnegoZnak"/>
    <w:autoRedefine/>
    <w:uiPriority w:val="99"/>
    <w:unhideWhenUsed/>
    <w:qFormat/>
    <w:rsid w:val="007942EA"/>
    <w:pPr>
      <w:spacing w:before="0" w:after="120" w:line="240" w:lineRule="auto"/>
    </w:pPr>
    <w:rPr>
      <w:rFonts w:ascii="Bookman Old Style" w:hAnsi="Bookman Old Style"/>
      <w:sz w:val="18"/>
      <w:szCs w:val="18"/>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7942EA"/>
    <w:rPr>
      <w:rFonts w:ascii="Bookman Old Style" w:hAnsi="Bookman Old Style"/>
      <w:kern w:val="0"/>
      <w:sz w:val="18"/>
      <w:szCs w:val="18"/>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qFormat/>
    <w:rsid w:val="007942EA"/>
    <w:rPr>
      <w:vertAlign w:val="superscript"/>
    </w:rPr>
  </w:style>
  <w:style w:type="paragraph" w:styleId="Nagwek">
    <w:name w:val="header"/>
    <w:basedOn w:val="Normalny"/>
    <w:link w:val="NagwekZnak"/>
    <w:uiPriority w:val="99"/>
    <w:unhideWhenUsed/>
    <w:rsid w:val="00790C34"/>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90C34"/>
    <w:rPr>
      <w:kern w:val="0"/>
      <w14:ligatures w14:val="none"/>
    </w:rPr>
  </w:style>
  <w:style w:type="paragraph" w:styleId="Stopka">
    <w:name w:val="footer"/>
    <w:basedOn w:val="Normalny"/>
    <w:link w:val="StopkaZnak"/>
    <w:uiPriority w:val="99"/>
    <w:unhideWhenUsed/>
    <w:rsid w:val="00790C34"/>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790C34"/>
    <w:rPr>
      <w:kern w:val="0"/>
      <w14:ligatures w14:val="none"/>
    </w:rPr>
  </w:style>
  <w:style w:type="paragraph" w:styleId="Tekstpodstawowy">
    <w:name w:val="Body Text"/>
    <w:basedOn w:val="Normalny"/>
    <w:link w:val="TekstpodstawowyZnak"/>
    <w:uiPriority w:val="1"/>
    <w:qFormat/>
    <w:rsid w:val="0051674D"/>
    <w:pPr>
      <w:widowControl w:val="0"/>
      <w:autoSpaceDE w:val="0"/>
      <w:autoSpaceDN w:val="0"/>
      <w:spacing w:before="0" w:after="0" w:line="240" w:lineRule="auto"/>
      <w:jc w:val="left"/>
    </w:pPr>
    <w:rPr>
      <w:rFonts w:ascii="Arial" w:eastAsia="Arial" w:hAnsi="Arial" w:cs="Arial"/>
      <w:sz w:val="24"/>
      <w:szCs w:val="24"/>
    </w:rPr>
  </w:style>
  <w:style w:type="character" w:customStyle="1" w:styleId="TekstpodstawowyZnak">
    <w:name w:val="Tekst podstawowy Znak"/>
    <w:basedOn w:val="Domylnaczcionkaakapitu"/>
    <w:link w:val="Tekstpodstawowy"/>
    <w:uiPriority w:val="1"/>
    <w:rsid w:val="0051674D"/>
    <w:rPr>
      <w:rFonts w:ascii="Arial" w:eastAsia="Arial" w:hAnsi="Arial" w:cs="Arial"/>
      <w:kern w:val="0"/>
      <w:sz w:val="24"/>
      <w:szCs w:val="24"/>
      <w14:ligatures w14:val="none"/>
    </w:rPr>
  </w:style>
  <w:style w:type="paragraph" w:styleId="Bezodstpw">
    <w:name w:val="No Spacing"/>
    <w:uiPriority w:val="1"/>
    <w:qFormat/>
    <w:rsid w:val="002C78E0"/>
    <w:pPr>
      <w:spacing w:after="0" w:line="240" w:lineRule="auto"/>
      <w:jc w:val="both"/>
    </w:pPr>
    <w:rPr>
      <w:kern w:val="0"/>
      <w14:ligatures w14:val="none"/>
    </w:rPr>
  </w:style>
  <w:style w:type="character" w:customStyle="1" w:styleId="Nagwek2Znak">
    <w:name w:val="Nagłówek 2 Znak"/>
    <w:basedOn w:val="Domylnaczcionkaakapitu"/>
    <w:link w:val="Nagwek2"/>
    <w:uiPriority w:val="9"/>
    <w:semiHidden/>
    <w:rsid w:val="00413DA9"/>
    <w:rPr>
      <w:rFonts w:asciiTheme="majorHAnsi" w:eastAsiaTheme="majorEastAsia" w:hAnsiTheme="majorHAnsi" w:cstheme="majorBidi"/>
      <w:color w:val="2F5496" w:themeColor="accent1" w:themeShade="BF"/>
      <w:kern w:val="0"/>
      <w:sz w:val="26"/>
      <w:szCs w:val="26"/>
      <w14:ligatures w14:val="none"/>
    </w:rPr>
  </w:style>
  <w:style w:type="character" w:styleId="Hipercze">
    <w:name w:val="Hyperlink"/>
    <w:basedOn w:val="Domylnaczcionkaakapitu"/>
    <w:uiPriority w:val="99"/>
    <w:unhideWhenUsed/>
    <w:rsid w:val="00413DA9"/>
    <w:rPr>
      <w:color w:val="0563C1" w:themeColor="hyperlink"/>
      <w:u w:val="single"/>
    </w:rPr>
  </w:style>
  <w:style w:type="character" w:styleId="Nierozpoznanawzmianka">
    <w:name w:val="Unresolved Mention"/>
    <w:basedOn w:val="Domylnaczcionkaakapitu"/>
    <w:uiPriority w:val="99"/>
    <w:semiHidden/>
    <w:unhideWhenUsed/>
    <w:rsid w:val="00413DA9"/>
    <w:rPr>
      <w:color w:val="605E5C"/>
      <w:shd w:val="clear" w:color="auto" w:fill="E1DFDD"/>
    </w:rPr>
  </w:style>
  <w:style w:type="character" w:styleId="Odwoaniedokomentarza">
    <w:name w:val="annotation reference"/>
    <w:basedOn w:val="Domylnaczcionkaakapitu"/>
    <w:uiPriority w:val="99"/>
    <w:semiHidden/>
    <w:unhideWhenUsed/>
    <w:rsid w:val="00AA5AA6"/>
    <w:rPr>
      <w:sz w:val="16"/>
      <w:szCs w:val="16"/>
    </w:rPr>
  </w:style>
  <w:style w:type="paragraph" w:styleId="Tekstkomentarza">
    <w:name w:val="annotation text"/>
    <w:basedOn w:val="Normalny"/>
    <w:link w:val="TekstkomentarzaZnak"/>
    <w:uiPriority w:val="99"/>
    <w:unhideWhenUsed/>
    <w:rsid w:val="00AA5AA6"/>
    <w:pPr>
      <w:spacing w:line="240" w:lineRule="auto"/>
    </w:pPr>
    <w:rPr>
      <w:sz w:val="20"/>
      <w:szCs w:val="20"/>
    </w:rPr>
  </w:style>
  <w:style w:type="character" w:customStyle="1" w:styleId="TekstkomentarzaZnak">
    <w:name w:val="Tekst komentarza Znak"/>
    <w:basedOn w:val="Domylnaczcionkaakapitu"/>
    <w:link w:val="Tekstkomentarza"/>
    <w:uiPriority w:val="99"/>
    <w:rsid w:val="00AA5AA6"/>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A5AA6"/>
    <w:rPr>
      <w:b/>
      <w:bCs/>
    </w:rPr>
  </w:style>
  <w:style w:type="character" w:customStyle="1" w:styleId="TematkomentarzaZnak">
    <w:name w:val="Temat komentarza Znak"/>
    <w:basedOn w:val="TekstkomentarzaZnak"/>
    <w:link w:val="Tematkomentarza"/>
    <w:uiPriority w:val="99"/>
    <w:semiHidden/>
    <w:rsid w:val="00AA5AA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25118">
      <w:bodyDiv w:val="1"/>
      <w:marLeft w:val="0"/>
      <w:marRight w:val="0"/>
      <w:marTop w:val="0"/>
      <w:marBottom w:val="0"/>
      <w:divBdr>
        <w:top w:val="none" w:sz="0" w:space="0" w:color="auto"/>
        <w:left w:val="none" w:sz="0" w:space="0" w:color="auto"/>
        <w:bottom w:val="none" w:sz="0" w:space="0" w:color="auto"/>
        <w:right w:val="none" w:sz="0" w:space="0" w:color="auto"/>
      </w:divBdr>
    </w:div>
    <w:div w:id="347753242">
      <w:bodyDiv w:val="1"/>
      <w:marLeft w:val="0"/>
      <w:marRight w:val="0"/>
      <w:marTop w:val="0"/>
      <w:marBottom w:val="0"/>
      <w:divBdr>
        <w:top w:val="none" w:sz="0" w:space="0" w:color="auto"/>
        <w:left w:val="none" w:sz="0" w:space="0" w:color="auto"/>
        <w:bottom w:val="none" w:sz="0" w:space="0" w:color="auto"/>
        <w:right w:val="none" w:sz="0" w:space="0" w:color="auto"/>
      </w:divBdr>
    </w:div>
    <w:div w:id="499196875">
      <w:bodyDiv w:val="1"/>
      <w:marLeft w:val="0"/>
      <w:marRight w:val="0"/>
      <w:marTop w:val="0"/>
      <w:marBottom w:val="0"/>
      <w:divBdr>
        <w:top w:val="none" w:sz="0" w:space="0" w:color="auto"/>
        <w:left w:val="none" w:sz="0" w:space="0" w:color="auto"/>
        <w:bottom w:val="none" w:sz="0" w:space="0" w:color="auto"/>
        <w:right w:val="none" w:sz="0" w:space="0" w:color="auto"/>
      </w:divBdr>
    </w:div>
    <w:div w:id="578683042">
      <w:bodyDiv w:val="1"/>
      <w:marLeft w:val="0"/>
      <w:marRight w:val="0"/>
      <w:marTop w:val="0"/>
      <w:marBottom w:val="0"/>
      <w:divBdr>
        <w:top w:val="none" w:sz="0" w:space="0" w:color="auto"/>
        <w:left w:val="none" w:sz="0" w:space="0" w:color="auto"/>
        <w:bottom w:val="none" w:sz="0" w:space="0" w:color="auto"/>
        <w:right w:val="none" w:sz="0" w:space="0" w:color="auto"/>
      </w:divBdr>
    </w:div>
    <w:div w:id="851066972">
      <w:bodyDiv w:val="1"/>
      <w:marLeft w:val="0"/>
      <w:marRight w:val="0"/>
      <w:marTop w:val="0"/>
      <w:marBottom w:val="0"/>
      <w:divBdr>
        <w:top w:val="none" w:sz="0" w:space="0" w:color="auto"/>
        <w:left w:val="none" w:sz="0" w:space="0" w:color="auto"/>
        <w:bottom w:val="none" w:sz="0" w:space="0" w:color="auto"/>
        <w:right w:val="none" w:sz="0" w:space="0" w:color="auto"/>
      </w:divBdr>
    </w:div>
    <w:div w:id="1180435198">
      <w:bodyDiv w:val="1"/>
      <w:marLeft w:val="0"/>
      <w:marRight w:val="0"/>
      <w:marTop w:val="0"/>
      <w:marBottom w:val="0"/>
      <w:divBdr>
        <w:top w:val="none" w:sz="0" w:space="0" w:color="auto"/>
        <w:left w:val="none" w:sz="0" w:space="0" w:color="auto"/>
        <w:bottom w:val="none" w:sz="0" w:space="0" w:color="auto"/>
        <w:right w:val="none" w:sz="0" w:space="0" w:color="auto"/>
      </w:divBdr>
    </w:div>
    <w:div w:id="1243221727">
      <w:bodyDiv w:val="1"/>
      <w:marLeft w:val="0"/>
      <w:marRight w:val="0"/>
      <w:marTop w:val="0"/>
      <w:marBottom w:val="0"/>
      <w:divBdr>
        <w:top w:val="none" w:sz="0" w:space="0" w:color="auto"/>
        <w:left w:val="none" w:sz="0" w:space="0" w:color="auto"/>
        <w:bottom w:val="none" w:sz="0" w:space="0" w:color="auto"/>
        <w:right w:val="none" w:sz="0" w:space="0" w:color="auto"/>
      </w:divBdr>
    </w:div>
    <w:div w:id="1326013029">
      <w:bodyDiv w:val="1"/>
      <w:marLeft w:val="0"/>
      <w:marRight w:val="0"/>
      <w:marTop w:val="0"/>
      <w:marBottom w:val="0"/>
      <w:divBdr>
        <w:top w:val="none" w:sz="0" w:space="0" w:color="auto"/>
        <w:left w:val="none" w:sz="0" w:space="0" w:color="auto"/>
        <w:bottom w:val="none" w:sz="0" w:space="0" w:color="auto"/>
        <w:right w:val="none" w:sz="0" w:space="0" w:color="auto"/>
      </w:divBdr>
    </w:div>
    <w:div w:id="1424884085">
      <w:bodyDiv w:val="1"/>
      <w:marLeft w:val="0"/>
      <w:marRight w:val="0"/>
      <w:marTop w:val="0"/>
      <w:marBottom w:val="0"/>
      <w:divBdr>
        <w:top w:val="none" w:sz="0" w:space="0" w:color="auto"/>
        <w:left w:val="none" w:sz="0" w:space="0" w:color="auto"/>
        <w:bottom w:val="none" w:sz="0" w:space="0" w:color="auto"/>
        <w:right w:val="none" w:sz="0" w:space="0" w:color="auto"/>
      </w:divBdr>
    </w:div>
    <w:div w:id="1721514586">
      <w:bodyDiv w:val="1"/>
      <w:marLeft w:val="0"/>
      <w:marRight w:val="0"/>
      <w:marTop w:val="0"/>
      <w:marBottom w:val="0"/>
      <w:divBdr>
        <w:top w:val="none" w:sz="0" w:space="0" w:color="auto"/>
        <w:left w:val="none" w:sz="0" w:space="0" w:color="auto"/>
        <w:bottom w:val="none" w:sz="0" w:space="0" w:color="auto"/>
        <w:right w:val="none" w:sz="0" w:space="0" w:color="auto"/>
      </w:divBdr>
    </w:div>
    <w:div w:id="1964925966">
      <w:bodyDiv w:val="1"/>
      <w:marLeft w:val="0"/>
      <w:marRight w:val="0"/>
      <w:marTop w:val="0"/>
      <w:marBottom w:val="0"/>
      <w:divBdr>
        <w:top w:val="none" w:sz="0" w:space="0" w:color="auto"/>
        <w:left w:val="none" w:sz="0" w:space="0" w:color="auto"/>
        <w:bottom w:val="none" w:sz="0" w:space="0" w:color="auto"/>
        <w:right w:val="none" w:sz="0" w:space="0" w:color="auto"/>
      </w:divBdr>
    </w:div>
    <w:div w:id="204035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kujawsko-pomorskie.pl/wp-content/uploads/2024/02/Karta-wizualizacji-Kujawy-Pomorze-2021-2027.pdf"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funduszeeuropejskie.gov.pl/strony/o-funduszach/fundusze-2021-2027/prawo-i-dokumenty/zasady-komunikacji-fe/"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funduszeue.kujawsko-pomorskie.pl/wp-content/uploads/2024/06/dyplomy.zi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unduszeue.kujawsko-pomorskie.pl/wp-content/uploads/2024/06/ceryfikat-1.zip" TargetMode="External"/><Relationship Id="rId14" Type="http://schemas.openxmlformats.org/officeDocument/2006/relationships/hyperlink" Target="http://www.mapadotacji.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E1C7F-7544-4174-A496-78D1D57E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1573</Words>
  <Characters>9444</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Górecka</dc:creator>
  <cp:keywords/>
  <dc:description/>
  <cp:lastModifiedBy>LGD Sąsiedzi wokół Szlaku Piastowskiego</cp:lastModifiedBy>
  <cp:revision>6</cp:revision>
  <dcterms:created xsi:type="dcterms:W3CDTF">2024-11-15T11:48:00Z</dcterms:created>
  <dcterms:modified xsi:type="dcterms:W3CDTF">2024-11-27T12:16:00Z</dcterms:modified>
</cp:coreProperties>
</file>